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09ED1" w14:textId="77777777" w:rsidR="00037FBC" w:rsidRPr="00481E55" w:rsidRDefault="00037FBC" w:rsidP="00E07895">
      <w:pPr>
        <w:pStyle w:val="BodyText3"/>
        <w:spacing w:after="0"/>
        <w:jc w:val="right"/>
        <w:outlineLvl w:val="0"/>
        <w:rPr>
          <w:rFonts w:ascii="Verdana" w:hAnsi="Verdana" w:cs="Arial"/>
          <w:bCs/>
          <w:szCs w:val="28"/>
        </w:rPr>
      </w:pPr>
    </w:p>
    <w:p w14:paraId="39236A42" w14:textId="1E4D0503" w:rsidR="008B737D" w:rsidRPr="00E9233A" w:rsidRDefault="00794D73" w:rsidP="00481E55">
      <w:pPr>
        <w:widowControl w:val="0"/>
        <w:tabs>
          <w:tab w:val="left" w:pos="1562"/>
        </w:tabs>
        <w:rPr>
          <w:rFonts w:ascii="Verdana" w:hAnsi="Verdana" w:cs="Verdana"/>
          <w:sz w:val="18"/>
          <w:lang w:val="fr-FR"/>
        </w:rPr>
      </w:pPr>
      <w:r w:rsidRPr="00E9233A">
        <w:rPr>
          <w:rFonts w:ascii="Verdana" w:hAnsi="Verdana" w:cs="Verdana"/>
          <w:sz w:val="18"/>
          <w:lang w:val="fr-FR"/>
        </w:rPr>
        <w:t>Secrétariat dans la Maison de la Grande Région</w:t>
      </w:r>
    </w:p>
    <w:p w14:paraId="21FF9539" w14:textId="4D9590B7" w:rsidR="00481E55" w:rsidRPr="00E9233A" w:rsidRDefault="00481E55" w:rsidP="00481E55">
      <w:pPr>
        <w:widowControl w:val="0"/>
        <w:tabs>
          <w:tab w:val="left" w:pos="1562"/>
        </w:tabs>
        <w:rPr>
          <w:rFonts w:ascii="Verdana" w:hAnsi="Verdana" w:cs="Verdana"/>
          <w:sz w:val="18"/>
          <w:lang w:val="fr-FR"/>
        </w:rPr>
      </w:pPr>
      <w:r w:rsidRPr="00E9233A">
        <w:rPr>
          <w:rFonts w:ascii="Verdana" w:hAnsi="Verdana" w:cs="Verdana"/>
          <w:sz w:val="18"/>
          <w:lang w:val="fr-FR"/>
        </w:rPr>
        <w:t>11, Boulevard J.F. Kennedy</w:t>
      </w:r>
    </w:p>
    <w:p w14:paraId="26FCDC20" w14:textId="7DDD9531" w:rsidR="00481E55" w:rsidRPr="00E9233A" w:rsidRDefault="00481E55" w:rsidP="00481E55">
      <w:pPr>
        <w:widowControl w:val="0"/>
        <w:tabs>
          <w:tab w:val="left" w:pos="1562"/>
        </w:tabs>
        <w:rPr>
          <w:rFonts w:ascii="Verdana" w:hAnsi="Verdana" w:cs="Verdana"/>
          <w:sz w:val="18"/>
          <w:lang w:val="fr-FR"/>
        </w:rPr>
      </w:pPr>
      <w:r w:rsidRPr="00E9233A">
        <w:rPr>
          <w:rFonts w:ascii="Verdana" w:hAnsi="Verdana" w:cs="Verdana"/>
          <w:sz w:val="18"/>
          <w:lang w:val="fr-FR"/>
        </w:rPr>
        <w:t>L-4170 Esch-sur-Alzette</w:t>
      </w:r>
    </w:p>
    <w:p w14:paraId="63C69C89" w14:textId="77777777" w:rsidR="00481E55" w:rsidRPr="00E9233A" w:rsidRDefault="00481E55" w:rsidP="005750C8">
      <w:pPr>
        <w:widowControl w:val="0"/>
        <w:tabs>
          <w:tab w:val="left" w:pos="1562"/>
        </w:tabs>
        <w:jc w:val="right"/>
        <w:rPr>
          <w:rFonts w:ascii="Verdana" w:hAnsi="Verdana" w:cs="Verdana"/>
          <w:sz w:val="22"/>
          <w:lang w:val="fr-FR"/>
        </w:rPr>
      </w:pPr>
    </w:p>
    <w:p w14:paraId="49CC288E" w14:textId="77777777" w:rsidR="00481E55" w:rsidRPr="00E9233A" w:rsidRDefault="00481E55" w:rsidP="005750C8">
      <w:pPr>
        <w:widowControl w:val="0"/>
        <w:tabs>
          <w:tab w:val="left" w:pos="1562"/>
        </w:tabs>
        <w:jc w:val="right"/>
        <w:rPr>
          <w:rFonts w:ascii="Verdana" w:hAnsi="Verdana" w:cs="Verdana"/>
          <w:sz w:val="22"/>
          <w:lang w:val="fr-FR"/>
        </w:rPr>
      </w:pPr>
    </w:p>
    <w:p w14:paraId="383CACF3" w14:textId="21DC18C1" w:rsidR="00481E55" w:rsidRPr="00E9233A" w:rsidRDefault="00481E55" w:rsidP="005750C8">
      <w:pPr>
        <w:widowControl w:val="0"/>
        <w:tabs>
          <w:tab w:val="left" w:pos="1562"/>
        </w:tabs>
        <w:jc w:val="right"/>
        <w:rPr>
          <w:rFonts w:ascii="Verdana" w:hAnsi="Verdana" w:cs="Verdana"/>
          <w:sz w:val="18"/>
          <w:lang w:val="fr-FR"/>
        </w:rPr>
      </w:pPr>
      <w:r w:rsidRPr="00E9233A">
        <w:rPr>
          <w:rFonts w:ascii="Verdana" w:hAnsi="Verdana" w:cs="Verdana"/>
          <w:sz w:val="18"/>
          <w:lang w:val="fr-FR"/>
        </w:rPr>
        <w:t>A</w:t>
      </w:r>
      <w:r w:rsidR="00794D73" w:rsidRPr="00E9233A">
        <w:rPr>
          <w:rFonts w:ascii="Verdana" w:hAnsi="Verdana" w:cs="Verdana"/>
          <w:sz w:val="18"/>
          <w:lang w:val="fr-FR"/>
        </w:rPr>
        <w:t>ux agences de tourisme</w:t>
      </w:r>
      <w:r w:rsidR="0099702D" w:rsidRPr="00E9233A">
        <w:rPr>
          <w:rFonts w:ascii="Verdana" w:hAnsi="Verdana" w:cs="Verdana"/>
          <w:sz w:val="18"/>
          <w:lang w:val="fr-FR"/>
        </w:rPr>
        <w:t xml:space="preserve"> LCTO, Inspire Metz, City Marketing </w:t>
      </w:r>
      <w:r w:rsidR="00794D73" w:rsidRPr="00E9233A">
        <w:rPr>
          <w:rFonts w:ascii="Verdana" w:hAnsi="Verdana" w:cs="Verdana"/>
          <w:sz w:val="18"/>
          <w:lang w:val="fr-FR"/>
        </w:rPr>
        <w:t>et</w:t>
      </w:r>
      <w:r w:rsidR="0099702D" w:rsidRPr="00E9233A">
        <w:rPr>
          <w:rFonts w:ascii="Verdana" w:hAnsi="Verdana" w:cs="Verdana"/>
          <w:sz w:val="18"/>
          <w:lang w:val="fr-FR"/>
        </w:rPr>
        <w:t xml:space="preserve"> TTM</w:t>
      </w:r>
    </w:p>
    <w:p w14:paraId="6077B965" w14:textId="016A9613" w:rsidR="000C3759" w:rsidRPr="00E9233A" w:rsidRDefault="00794D73" w:rsidP="005750C8">
      <w:pPr>
        <w:widowControl w:val="0"/>
        <w:tabs>
          <w:tab w:val="left" w:pos="1562"/>
        </w:tabs>
        <w:jc w:val="right"/>
        <w:rPr>
          <w:rFonts w:ascii="Verdana" w:hAnsi="Verdana" w:cs="Verdana"/>
          <w:sz w:val="18"/>
          <w:lang w:val="fr-FR"/>
        </w:rPr>
      </w:pPr>
      <w:r w:rsidRPr="00E9233A">
        <w:rPr>
          <w:rFonts w:ascii="Verdana" w:hAnsi="Verdana" w:cs="Verdana"/>
          <w:sz w:val="18"/>
          <w:lang w:val="fr-FR"/>
        </w:rPr>
        <w:t xml:space="preserve">Pour information aux membres du comité de coordination de </w:t>
      </w:r>
      <w:proofErr w:type="spellStart"/>
      <w:r w:rsidRPr="00E9233A">
        <w:rPr>
          <w:rFonts w:ascii="Verdana" w:hAnsi="Verdana" w:cs="Verdana"/>
          <w:sz w:val="18"/>
          <w:lang w:val="fr-FR"/>
        </w:rPr>
        <w:t>QuattroPole</w:t>
      </w:r>
      <w:proofErr w:type="spellEnd"/>
    </w:p>
    <w:p w14:paraId="5BD43AD8" w14:textId="77777777" w:rsidR="0099702D" w:rsidRPr="00E9233A" w:rsidRDefault="0099702D" w:rsidP="005750C8">
      <w:pPr>
        <w:widowControl w:val="0"/>
        <w:tabs>
          <w:tab w:val="left" w:pos="1562"/>
        </w:tabs>
        <w:jc w:val="right"/>
        <w:rPr>
          <w:rFonts w:ascii="Verdana" w:hAnsi="Verdana" w:cs="Verdana"/>
          <w:sz w:val="18"/>
          <w:lang w:val="fr-FR"/>
        </w:rPr>
      </w:pPr>
    </w:p>
    <w:p w14:paraId="0AC3A632" w14:textId="77777777" w:rsidR="00481E55" w:rsidRPr="00E9233A" w:rsidRDefault="00481E55" w:rsidP="005750C8">
      <w:pPr>
        <w:widowControl w:val="0"/>
        <w:tabs>
          <w:tab w:val="left" w:pos="1562"/>
        </w:tabs>
        <w:jc w:val="right"/>
        <w:rPr>
          <w:rFonts w:ascii="Verdana" w:hAnsi="Verdana" w:cs="Verdana"/>
          <w:sz w:val="22"/>
          <w:lang w:val="fr-FR"/>
        </w:rPr>
      </w:pPr>
    </w:p>
    <w:p w14:paraId="403AA37F" w14:textId="77777777" w:rsidR="0099702D" w:rsidRPr="00E9233A" w:rsidRDefault="0099702D" w:rsidP="005750C8">
      <w:pPr>
        <w:widowControl w:val="0"/>
        <w:tabs>
          <w:tab w:val="left" w:pos="1562"/>
        </w:tabs>
        <w:jc w:val="right"/>
        <w:rPr>
          <w:rFonts w:ascii="Verdana" w:hAnsi="Verdana" w:cs="Verdana"/>
          <w:sz w:val="22"/>
          <w:lang w:val="fr-FR"/>
        </w:rPr>
      </w:pPr>
    </w:p>
    <w:p w14:paraId="21D7E712" w14:textId="77777777" w:rsidR="003732BE" w:rsidRPr="00E9233A" w:rsidRDefault="003732BE" w:rsidP="005750C8">
      <w:pPr>
        <w:widowControl w:val="0"/>
        <w:tabs>
          <w:tab w:val="left" w:pos="1562"/>
        </w:tabs>
        <w:jc w:val="right"/>
        <w:rPr>
          <w:rFonts w:ascii="Verdana" w:hAnsi="Verdana" w:cs="Verdana"/>
          <w:sz w:val="22"/>
          <w:lang w:val="fr-FR"/>
        </w:rPr>
      </w:pPr>
    </w:p>
    <w:p w14:paraId="70A952E0" w14:textId="77777777" w:rsidR="00B9504D" w:rsidRPr="00E9233A" w:rsidRDefault="00B9504D" w:rsidP="005750C8">
      <w:pPr>
        <w:widowControl w:val="0"/>
        <w:tabs>
          <w:tab w:val="left" w:pos="1562"/>
        </w:tabs>
        <w:jc w:val="right"/>
        <w:rPr>
          <w:rFonts w:ascii="Verdana" w:hAnsi="Verdana" w:cs="Verdana"/>
          <w:lang w:val="fr-FR"/>
        </w:rPr>
      </w:pPr>
    </w:p>
    <w:p w14:paraId="2ADD4327" w14:textId="5465010F" w:rsidR="00B9504D" w:rsidRPr="00E9233A" w:rsidRDefault="002E3421" w:rsidP="005750C8">
      <w:pPr>
        <w:widowControl w:val="0"/>
        <w:tabs>
          <w:tab w:val="left" w:pos="1562"/>
        </w:tabs>
        <w:jc w:val="right"/>
        <w:rPr>
          <w:rFonts w:ascii="Verdana" w:hAnsi="Verdana" w:cs="Verdana"/>
          <w:sz w:val="18"/>
          <w:lang w:val="fr-FR"/>
        </w:rPr>
      </w:pPr>
      <w:r w:rsidRPr="00E9233A">
        <w:rPr>
          <w:rFonts w:ascii="Verdana" w:hAnsi="Verdana" w:cs="Verdana"/>
          <w:sz w:val="18"/>
          <w:lang w:val="fr-FR"/>
        </w:rPr>
        <w:t xml:space="preserve">Esch-sur-Alzette, </w:t>
      </w:r>
      <w:r w:rsidR="00794D73" w:rsidRPr="00E9233A">
        <w:rPr>
          <w:rFonts w:ascii="Verdana" w:hAnsi="Verdana" w:cs="Verdana"/>
          <w:sz w:val="18"/>
          <w:lang w:val="fr-FR"/>
        </w:rPr>
        <w:t xml:space="preserve">le </w:t>
      </w:r>
      <w:r w:rsidR="00D06B48">
        <w:rPr>
          <w:rFonts w:ascii="Verdana" w:hAnsi="Verdana" w:cs="Verdana"/>
          <w:sz w:val="18"/>
          <w:lang w:val="fr-FR"/>
        </w:rPr>
        <w:t>9</w:t>
      </w:r>
      <w:r w:rsidR="00794D73" w:rsidRPr="00E9233A">
        <w:rPr>
          <w:rFonts w:ascii="Verdana" w:hAnsi="Verdana" w:cs="Verdana"/>
          <w:sz w:val="18"/>
          <w:lang w:val="fr-FR"/>
        </w:rPr>
        <w:t xml:space="preserve"> </w:t>
      </w:r>
      <w:r w:rsidR="00D06B48">
        <w:rPr>
          <w:rFonts w:ascii="Verdana" w:hAnsi="Verdana" w:cs="Verdana"/>
          <w:sz w:val="18"/>
          <w:lang w:val="fr-FR"/>
        </w:rPr>
        <w:t>avril</w:t>
      </w:r>
      <w:r w:rsidR="00794D73" w:rsidRPr="00E9233A">
        <w:rPr>
          <w:rFonts w:ascii="Verdana" w:hAnsi="Verdana" w:cs="Verdana"/>
          <w:sz w:val="18"/>
          <w:lang w:val="fr-FR"/>
        </w:rPr>
        <w:t xml:space="preserve"> </w:t>
      </w:r>
      <w:r w:rsidR="00B9504D" w:rsidRPr="00E9233A">
        <w:rPr>
          <w:rFonts w:ascii="Verdana" w:hAnsi="Verdana" w:cs="Verdana"/>
          <w:sz w:val="18"/>
          <w:lang w:val="fr-FR"/>
        </w:rPr>
        <w:t>201</w:t>
      </w:r>
      <w:r w:rsidR="0099702D" w:rsidRPr="00E9233A">
        <w:rPr>
          <w:rFonts w:ascii="Verdana" w:hAnsi="Verdana" w:cs="Verdana"/>
          <w:sz w:val="18"/>
          <w:lang w:val="fr-FR"/>
        </w:rPr>
        <w:t>9</w:t>
      </w:r>
    </w:p>
    <w:p w14:paraId="72C8513D" w14:textId="77777777" w:rsidR="003732BE" w:rsidRPr="00E9233A" w:rsidRDefault="003732BE" w:rsidP="005750C8">
      <w:pPr>
        <w:widowControl w:val="0"/>
        <w:tabs>
          <w:tab w:val="left" w:pos="1562"/>
        </w:tabs>
        <w:jc w:val="right"/>
        <w:rPr>
          <w:rFonts w:ascii="Verdana" w:hAnsi="Verdana" w:cs="Verdana"/>
          <w:sz w:val="22"/>
          <w:lang w:val="fr-FR"/>
        </w:rPr>
      </w:pPr>
    </w:p>
    <w:p w14:paraId="54477EA6" w14:textId="77777777" w:rsidR="001E22A6" w:rsidRPr="00E9233A" w:rsidRDefault="001E22A6" w:rsidP="005750C8">
      <w:pPr>
        <w:widowControl w:val="0"/>
        <w:tabs>
          <w:tab w:val="left" w:pos="1562"/>
        </w:tabs>
        <w:jc w:val="right"/>
        <w:rPr>
          <w:rFonts w:ascii="Verdana" w:hAnsi="Verdana" w:cs="Verdana"/>
          <w:sz w:val="22"/>
          <w:lang w:val="fr-FR"/>
        </w:rPr>
      </w:pPr>
    </w:p>
    <w:p w14:paraId="377CD41F" w14:textId="77777777" w:rsidR="000C3759" w:rsidRPr="00E9233A" w:rsidRDefault="000C3759" w:rsidP="005750C8">
      <w:pPr>
        <w:widowControl w:val="0"/>
        <w:tabs>
          <w:tab w:val="left" w:pos="1562"/>
        </w:tabs>
        <w:jc w:val="right"/>
        <w:rPr>
          <w:rFonts w:ascii="Verdana" w:hAnsi="Verdana" w:cs="Verdana"/>
          <w:sz w:val="22"/>
          <w:lang w:val="fr-FR"/>
        </w:rPr>
      </w:pPr>
    </w:p>
    <w:p w14:paraId="15BC3F90" w14:textId="77777777" w:rsidR="0099702D" w:rsidRPr="00E9233A" w:rsidRDefault="0099702D" w:rsidP="005750C8">
      <w:pPr>
        <w:widowControl w:val="0"/>
        <w:tabs>
          <w:tab w:val="left" w:pos="1562"/>
        </w:tabs>
        <w:jc w:val="right"/>
        <w:rPr>
          <w:rFonts w:ascii="Verdana" w:hAnsi="Verdana" w:cs="Verdana"/>
          <w:sz w:val="22"/>
          <w:lang w:val="fr-FR"/>
        </w:rPr>
      </w:pPr>
    </w:p>
    <w:p w14:paraId="2F936C43" w14:textId="5975C114" w:rsidR="00481E55" w:rsidRPr="00E9233A" w:rsidRDefault="00CB787B" w:rsidP="0099702D">
      <w:pPr>
        <w:widowControl w:val="0"/>
        <w:tabs>
          <w:tab w:val="left" w:pos="1562"/>
        </w:tabs>
        <w:jc w:val="center"/>
        <w:rPr>
          <w:rFonts w:ascii="Verdana" w:hAnsi="Verdana" w:cs="Verdana"/>
          <w:b/>
          <w:sz w:val="28"/>
          <w:u w:val="single"/>
          <w:lang w:val="fr-FR"/>
        </w:rPr>
      </w:pPr>
      <w:r w:rsidRPr="00E9233A">
        <w:rPr>
          <w:rFonts w:ascii="Verdana" w:hAnsi="Verdana" w:cs="Verdana"/>
          <w:b/>
          <w:sz w:val="28"/>
          <w:u w:val="single"/>
          <w:lang w:val="fr-FR"/>
        </w:rPr>
        <w:t>Tourism</w:t>
      </w:r>
      <w:r w:rsidR="00794D73" w:rsidRPr="00E9233A">
        <w:rPr>
          <w:rFonts w:ascii="Verdana" w:hAnsi="Verdana" w:cs="Verdana"/>
          <w:b/>
          <w:sz w:val="28"/>
          <w:u w:val="single"/>
          <w:lang w:val="fr-FR"/>
        </w:rPr>
        <w:t>e</w:t>
      </w:r>
      <w:r w:rsidR="00FC21BC" w:rsidRPr="00E9233A">
        <w:rPr>
          <w:rFonts w:ascii="Verdana" w:hAnsi="Verdana" w:cs="Verdana"/>
          <w:b/>
          <w:sz w:val="28"/>
          <w:u w:val="single"/>
          <w:lang w:val="fr-FR"/>
        </w:rPr>
        <w:t xml:space="preserve"> – </w:t>
      </w:r>
      <w:r w:rsidR="00794D73" w:rsidRPr="00E9233A">
        <w:rPr>
          <w:rFonts w:ascii="Verdana" w:hAnsi="Verdana" w:cs="Verdana"/>
          <w:b/>
          <w:sz w:val="28"/>
          <w:u w:val="single"/>
          <w:lang w:val="fr-FR"/>
        </w:rPr>
        <w:t xml:space="preserve">Forfait </w:t>
      </w:r>
      <w:proofErr w:type="spellStart"/>
      <w:r w:rsidR="0099702D" w:rsidRPr="00E9233A">
        <w:rPr>
          <w:rFonts w:ascii="Verdana" w:hAnsi="Verdana" w:cs="Verdana"/>
          <w:b/>
          <w:sz w:val="28"/>
          <w:u w:val="single"/>
          <w:lang w:val="fr-FR"/>
        </w:rPr>
        <w:t>QuattroPole</w:t>
      </w:r>
      <w:proofErr w:type="spellEnd"/>
      <w:r w:rsidR="00794D73" w:rsidRPr="00E9233A">
        <w:rPr>
          <w:rFonts w:ascii="Verdana" w:hAnsi="Verdana" w:cs="Verdana"/>
          <w:b/>
          <w:sz w:val="28"/>
          <w:u w:val="single"/>
          <w:lang w:val="fr-FR"/>
        </w:rPr>
        <w:t xml:space="preserve"> dans le projet</w:t>
      </w:r>
      <w:r w:rsidR="0099702D" w:rsidRPr="00E9233A">
        <w:rPr>
          <w:rFonts w:ascii="Verdana" w:hAnsi="Verdana" w:cs="Verdana"/>
          <w:b/>
          <w:sz w:val="28"/>
          <w:u w:val="single"/>
          <w:lang w:val="fr-FR"/>
        </w:rPr>
        <w:t xml:space="preserve"> </w:t>
      </w:r>
      <w:r w:rsidR="0099702D" w:rsidRPr="00E9233A">
        <w:rPr>
          <w:rFonts w:ascii="Verdana" w:hAnsi="Verdana" w:cs="Verdana"/>
          <w:b/>
          <w:i/>
          <w:sz w:val="28"/>
          <w:u w:val="single"/>
          <w:lang w:val="fr-FR"/>
        </w:rPr>
        <w:t>b-solutions</w:t>
      </w:r>
    </w:p>
    <w:p w14:paraId="45AD0607" w14:textId="77777777" w:rsidR="00481E55" w:rsidRPr="00E9233A" w:rsidRDefault="00481E55" w:rsidP="005750C8">
      <w:pPr>
        <w:widowControl w:val="0"/>
        <w:tabs>
          <w:tab w:val="left" w:pos="1562"/>
        </w:tabs>
        <w:jc w:val="right"/>
        <w:rPr>
          <w:rFonts w:ascii="Verdana" w:hAnsi="Verdana" w:cs="Verdana"/>
          <w:sz w:val="22"/>
          <w:lang w:val="fr-FR"/>
        </w:rPr>
      </w:pPr>
    </w:p>
    <w:p w14:paraId="1ABA9FAC" w14:textId="7DA4A7E4" w:rsidR="00CF1C05" w:rsidRPr="00CF1C05" w:rsidRDefault="00CF1C05" w:rsidP="00CF1C05">
      <w:pPr>
        <w:widowControl w:val="0"/>
        <w:tabs>
          <w:tab w:val="left" w:pos="1562"/>
        </w:tabs>
        <w:rPr>
          <w:rFonts w:ascii="Verdana" w:hAnsi="Verdana" w:cs="Verdana"/>
          <w:sz w:val="22"/>
          <w:lang w:val="fr-FR"/>
        </w:rPr>
      </w:pPr>
      <w:r>
        <w:rPr>
          <w:rFonts w:ascii="Verdana" w:hAnsi="Verdana" w:cs="Verdana"/>
          <w:sz w:val="22"/>
          <w:lang w:val="fr-FR"/>
        </w:rPr>
        <w:t xml:space="preserve">B-Solutions : </w:t>
      </w:r>
    </w:p>
    <w:p w14:paraId="0D07676B" w14:textId="7AF0C98E" w:rsidR="00CF1C05" w:rsidRDefault="00CF1C05" w:rsidP="00CF1C05">
      <w:pPr>
        <w:pStyle w:val="ListParagraph"/>
        <w:widowControl w:val="0"/>
        <w:numPr>
          <w:ilvl w:val="0"/>
          <w:numId w:val="28"/>
        </w:numPr>
        <w:tabs>
          <w:tab w:val="left" w:pos="1562"/>
        </w:tabs>
        <w:ind w:left="426" w:hanging="426"/>
        <w:rPr>
          <w:rFonts w:ascii="Verdana" w:hAnsi="Verdana" w:cs="Verdana"/>
          <w:sz w:val="22"/>
          <w:lang w:val="fr-FR"/>
        </w:rPr>
      </w:pPr>
      <w:r w:rsidRPr="00CF1C05">
        <w:rPr>
          <w:rFonts w:ascii="Verdana" w:hAnsi="Verdana" w:cs="Verdana"/>
          <w:sz w:val="22"/>
          <w:lang w:val="fr-FR"/>
        </w:rPr>
        <w:t>L’Association des Régions F</w:t>
      </w:r>
      <w:r w:rsidR="00E545B1">
        <w:rPr>
          <w:rFonts w:ascii="Verdana" w:hAnsi="Verdana" w:cs="Verdana"/>
          <w:sz w:val="22"/>
          <w:lang w:val="fr-FR"/>
        </w:rPr>
        <w:t>rontalières Européennes (AFRE</w:t>
      </w:r>
      <w:r>
        <w:rPr>
          <w:rFonts w:ascii="Verdana" w:hAnsi="Verdana" w:cs="Verdana"/>
          <w:sz w:val="22"/>
          <w:lang w:val="fr-FR"/>
        </w:rPr>
        <w:t xml:space="preserve">) </w:t>
      </w:r>
      <w:r w:rsidRPr="00CF1C05">
        <w:rPr>
          <w:rFonts w:ascii="Verdana" w:hAnsi="Verdana" w:cs="Verdana"/>
          <w:sz w:val="22"/>
          <w:lang w:val="fr-FR"/>
        </w:rPr>
        <w:t xml:space="preserve">et la DG REGIO sont chargés de l’appel à projet B Solutions, proposant une expertise juridique et administrative afin de résoudre des obstacles frontaliers. </w:t>
      </w:r>
    </w:p>
    <w:p w14:paraId="505E96AF" w14:textId="41B6EB37" w:rsidR="00CF1C05" w:rsidRDefault="00091E93" w:rsidP="00CF1C05">
      <w:pPr>
        <w:pStyle w:val="ListParagraph"/>
        <w:widowControl w:val="0"/>
        <w:numPr>
          <w:ilvl w:val="0"/>
          <w:numId w:val="28"/>
        </w:numPr>
        <w:tabs>
          <w:tab w:val="left" w:pos="1562"/>
        </w:tabs>
        <w:ind w:left="426" w:hanging="426"/>
        <w:rPr>
          <w:rFonts w:ascii="Verdana" w:hAnsi="Verdana" w:cs="Verdana"/>
          <w:sz w:val="22"/>
          <w:lang w:val="fr-FR"/>
        </w:rPr>
      </w:pPr>
      <w:r>
        <w:rPr>
          <w:rFonts w:ascii="Verdana" w:hAnsi="Verdana" w:cs="Verdana"/>
          <w:sz w:val="22"/>
          <w:lang w:val="fr-FR"/>
        </w:rPr>
        <w:t>Ce projet fait</w:t>
      </w:r>
      <w:r w:rsidR="00CF1C05" w:rsidRPr="00CF1C05">
        <w:rPr>
          <w:rFonts w:ascii="Verdana" w:hAnsi="Verdana" w:cs="Verdana"/>
          <w:sz w:val="22"/>
          <w:lang w:val="fr-FR"/>
        </w:rPr>
        <w:t xml:space="preserve"> partie intégrante du plan d’action « Stimuler la croissance et la cohésion dans les régions frontalières de l’Union européenne » adopté par la Commission européenne le 20 septembre 2017.  </w:t>
      </w:r>
    </w:p>
    <w:p w14:paraId="71DF4490" w14:textId="5338ADE3" w:rsidR="0099702D" w:rsidRPr="00CF1C05" w:rsidRDefault="00091E93" w:rsidP="00CF1C05">
      <w:pPr>
        <w:pStyle w:val="ListParagraph"/>
        <w:widowControl w:val="0"/>
        <w:numPr>
          <w:ilvl w:val="0"/>
          <w:numId w:val="28"/>
        </w:numPr>
        <w:tabs>
          <w:tab w:val="left" w:pos="1562"/>
        </w:tabs>
        <w:ind w:left="426" w:hanging="426"/>
        <w:rPr>
          <w:rFonts w:ascii="Verdana" w:hAnsi="Verdana" w:cs="Verdana"/>
          <w:sz w:val="22"/>
          <w:lang w:val="fr-FR"/>
        </w:rPr>
      </w:pPr>
      <w:r>
        <w:rPr>
          <w:rFonts w:ascii="Verdana" w:hAnsi="Verdana" w:cs="Verdana"/>
          <w:sz w:val="22"/>
          <w:lang w:val="fr-FR"/>
        </w:rPr>
        <w:t xml:space="preserve">Objectif : identifier et </w:t>
      </w:r>
      <w:r w:rsidR="00CF1C05" w:rsidRPr="00CF1C05">
        <w:rPr>
          <w:rFonts w:ascii="Verdana" w:hAnsi="Verdana" w:cs="Verdana"/>
          <w:sz w:val="22"/>
          <w:lang w:val="fr-FR"/>
        </w:rPr>
        <w:t xml:space="preserve">promouvoir des méthodes durables pour résoudre les obstacles de nature juridique et/ou administrative aux frontières internes </w:t>
      </w:r>
      <w:r>
        <w:rPr>
          <w:rFonts w:ascii="Verdana" w:hAnsi="Verdana" w:cs="Verdana"/>
          <w:sz w:val="22"/>
          <w:lang w:val="fr-FR"/>
        </w:rPr>
        <w:t>de l’Union e</w:t>
      </w:r>
      <w:r w:rsidR="00CF1C05" w:rsidRPr="00CF1C05">
        <w:rPr>
          <w:rFonts w:ascii="Verdana" w:hAnsi="Verdana" w:cs="Verdana"/>
          <w:sz w:val="22"/>
          <w:lang w:val="fr-FR"/>
        </w:rPr>
        <w:t>uropéenne, parmi les thèmes suivant</w:t>
      </w:r>
      <w:r w:rsidR="00E545B1">
        <w:rPr>
          <w:rFonts w:ascii="Verdana" w:hAnsi="Verdana" w:cs="Verdana"/>
          <w:sz w:val="22"/>
          <w:lang w:val="fr-FR"/>
        </w:rPr>
        <w:t>s</w:t>
      </w:r>
      <w:r w:rsidR="004732AD">
        <w:rPr>
          <w:rFonts w:ascii="Verdana" w:hAnsi="Verdana" w:cs="Verdana"/>
          <w:sz w:val="22"/>
          <w:lang w:val="fr-FR"/>
        </w:rPr>
        <w:t xml:space="preserve">: </w:t>
      </w:r>
      <w:r w:rsidR="00CF1C05" w:rsidRPr="00CF1C05">
        <w:rPr>
          <w:rFonts w:ascii="Verdana" w:hAnsi="Verdana" w:cs="Verdana"/>
          <w:sz w:val="22"/>
          <w:lang w:val="fr-FR"/>
        </w:rPr>
        <w:t>Emploi, Santé, Transports (publics) de passagers, Mu</w:t>
      </w:r>
      <w:r w:rsidR="00E545B1">
        <w:rPr>
          <w:rFonts w:ascii="Verdana" w:hAnsi="Verdana" w:cs="Verdana"/>
          <w:sz w:val="22"/>
          <w:lang w:val="fr-FR"/>
        </w:rPr>
        <w:t>ltilinguisme et la coopération i</w:t>
      </w:r>
      <w:r w:rsidR="00CF1C05" w:rsidRPr="00CF1C05">
        <w:rPr>
          <w:rFonts w:ascii="Verdana" w:hAnsi="Verdana" w:cs="Verdana"/>
          <w:sz w:val="22"/>
          <w:lang w:val="fr-FR"/>
        </w:rPr>
        <w:t xml:space="preserve">nstitutionnelle.  </w:t>
      </w:r>
    </w:p>
    <w:p w14:paraId="1D562C92" w14:textId="77777777" w:rsidR="0099702D" w:rsidRPr="00E9233A" w:rsidRDefault="0099702D" w:rsidP="005750C8">
      <w:pPr>
        <w:widowControl w:val="0"/>
        <w:tabs>
          <w:tab w:val="left" w:pos="1562"/>
        </w:tabs>
        <w:jc w:val="right"/>
        <w:rPr>
          <w:rFonts w:ascii="Verdana" w:hAnsi="Verdana" w:cs="Verdana"/>
          <w:sz w:val="22"/>
          <w:lang w:val="fr-FR"/>
        </w:rPr>
      </w:pPr>
    </w:p>
    <w:p w14:paraId="19CD2385" w14:textId="79FED384" w:rsidR="00481E55" w:rsidRDefault="00CF1C05" w:rsidP="00CF1C05">
      <w:pPr>
        <w:widowControl w:val="0"/>
        <w:tabs>
          <w:tab w:val="left" w:pos="1562"/>
        </w:tabs>
        <w:rPr>
          <w:rFonts w:ascii="Verdana" w:hAnsi="Verdana" w:cs="Verdana"/>
          <w:lang w:val="fr-FR"/>
        </w:rPr>
      </w:pPr>
      <w:r>
        <w:rPr>
          <w:rFonts w:ascii="Verdana" w:hAnsi="Verdana" w:cs="Verdana"/>
          <w:lang w:val="fr-FR"/>
        </w:rPr>
        <w:t xml:space="preserve">* </w:t>
      </w:r>
      <w:r w:rsidR="00512202">
        <w:rPr>
          <w:rFonts w:ascii="Verdana" w:hAnsi="Verdana" w:cs="Verdana"/>
          <w:lang w:val="fr-FR"/>
        </w:rPr>
        <w:t>Pour plus</w:t>
      </w:r>
      <w:r w:rsidR="002D6825">
        <w:rPr>
          <w:rFonts w:ascii="Verdana" w:hAnsi="Verdana" w:cs="Verdana"/>
          <w:lang w:val="fr-FR"/>
        </w:rPr>
        <w:t xml:space="preserve"> d’informations, veuillez consulter le texte page 6. </w:t>
      </w:r>
    </w:p>
    <w:p w14:paraId="36BA5DE7" w14:textId="77777777" w:rsidR="00CF1C05" w:rsidRPr="00E9233A" w:rsidRDefault="00CF1C05" w:rsidP="00CF1C05">
      <w:pPr>
        <w:widowControl w:val="0"/>
        <w:tabs>
          <w:tab w:val="left" w:pos="1562"/>
        </w:tabs>
        <w:rPr>
          <w:rFonts w:ascii="Verdana" w:hAnsi="Verdana" w:cs="Verdana"/>
          <w:lang w:val="fr-FR"/>
        </w:rPr>
      </w:pPr>
    </w:p>
    <w:p w14:paraId="1475F73B" w14:textId="77777777" w:rsidR="00512202" w:rsidRDefault="00512202" w:rsidP="0050439E">
      <w:pPr>
        <w:rPr>
          <w:rFonts w:ascii="Verdana" w:hAnsi="Verdana"/>
          <w:b/>
          <w:bCs/>
          <w:sz w:val="24"/>
          <w:lang w:val="fr-FR"/>
        </w:rPr>
      </w:pPr>
    </w:p>
    <w:p w14:paraId="49799425" w14:textId="7B04158C" w:rsidR="0050439E" w:rsidRPr="00E9233A" w:rsidRDefault="000F50BA" w:rsidP="0050439E">
      <w:pPr>
        <w:rPr>
          <w:rFonts w:ascii="Verdana" w:hAnsi="Verdana"/>
          <w:b/>
          <w:bCs/>
          <w:sz w:val="24"/>
          <w:lang w:val="fr-FR"/>
        </w:rPr>
      </w:pPr>
      <w:r>
        <w:rPr>
          <w:rFonts w:ascii="Verdana" w:hAnsi="Verdana"/>
          <w:b/>
          <w:bCs/>
          <w:sz w:val="24"/>
          <w:lang w:val="fr-FR"/>
        </w:rPr>
        <w:t>Candidat</w:t>
      </w:r>
    </w:p>
    <w:p w14:paraId="58353B43" w14:textId="77777777" w:rsidR="0050439E" w:rsidRPr="00E9233A" w:rsidRDefault="0050439E" w:rsidP="0050439E">
      <w:pPr>
        <w:rPr>
          <w:rFonts w:ascii="Verdana" w:hAnsi="Verdana"/>
          <w:b/>
          <w:bCs/>
          <w:lang w:val="fr-FR"/>
        </w:rPr>
      </w:pPr>
    </w:p>
    <w:p w14:paraId="0D2F61CB" w14:textId="77777777" w:rsidR="0050439E" w:rsidRPr="00794D73" w:rsidRDefault="0050439E" w:rsidP="0050439E">
      <w:pPr>
        <w:rPr>
          <w:rFonts w:ascii="Verdana" w:hAnsi="Verdana"/>
          <w:bCs/>
          <w:lang w:val="fr-FR"/>
        </w:rPr>
      </w:pPr>
      <w:proofErr w:type="spellStart"/>
      <w:r w:rsidRPr="00794D73">
        <w:rPr>
          <w:rFonts w:ascii="Verdana" w:hAnsi="Verdana"/>
          <w:bCs/>
          <w:lang w:val="fr-FR"/>
        </w:rPr>
        <w:t>QuattroPole</w:t>
      </w:r>
      <w:proofErr w:type="spellEnd"/>
      <w:r w:rsidRPr="00794D73">
        <w:rPr>
          <w:rFonts w:ascii="Verdana" w:hAnsi="Verdana"/>
          <w:bCs/>
          <w:lang w:val="fr-FR"/>
        </w:rPr>
        <w:t xml:space="preserve"> </w:t>
      </w:r>
      <w:proofErr w:type="spellStart"/>
      <w:r w:rsidRPr="00794D73">
        <w:rPr>
          <w:rFonts w:ascii="Verdana" w:hAnsi="Verdana"/>
          <w:bCs/>
          <w:lang w:val="fr-FR"/>
        </w:rPr>
        <w:t>e.V.</w:t>
      </w:r>
      <w:proofErr w:type="spellEnd"/>
    </w:p>
    <w:p w14:paraId="6DC76429" w14:textId="24C5C8DF" w:rsidR="0050439E" w:rsidRPr="00794D73" w:rsidRDefault="00794D73" w:rsidP="0050439E">
      <w:pPr>
        <w:rPr>
          <w:rFonts w:ascii="Verdana" w:hAnsi="Verdana"/>
          <w:bCs/>
          <w:lang w:val="fr-FR"/>
        </w:rPr>
      </w:pPr>
      <w:r>
        <w:rPr>
          <w:rFonts w:ascii="Verdana" w:hAnsi="Verdana"/>
          <w:bCs/>
          <w:lang w:val="fr-FR"/>
        </w:rPr>
        <w:t xml:space="preserve">Association de droit allemand, inscrite en janvier </w:t>
      </w:r>
      <w:r w:rsidR="0050439E" w:rsidRPr="00794D73">
        <w:rPr>
          <w:rFonts w:ascii="Verdana" w:hAnsi="Verdana"/>
          <w:bCs/>
          <w:lang w:val="fr-FR"/>
        </w:rPr>
        <w:t xml:space="preserve">2015 </w:t>
      </w:r>
      <w:r>
        <w:rPr>
          <w:rFonts w:ascii="Verdana" w:hAnsi="Verdana"/>
          <w:bCs/>
          <w:lang w:val="fr-FR"/>
        </w:rPr>
        <w:t xml:space="preserve">au tribunal </w:t>
      </w:r>
      <w:proofErr w:type="spellStart"/>
      <w:r w:rsidR="0050439E" w:rsidRPr="00794D73">
        <w:rPr>
          <w:rFonts w:ascii="Verdana" w:hAnsi="Verdana"/>
          <w:bCs/>
          <w:lang w:val="fr-FR"/>
        </w:rPr>
        <w:t>Amtsgericht</w:t>
      </w:r>
      <w:proofErr w:type="spellEnd"/>
      <w:r w:rsidR="0050439E" w:rsidRPr="00794D73">
        <w:rPr>
          <w:rFonts w:ascii="Verdana" w:hAnsi="Verdana"/>
          <w:bCs/>
          <w:lang w:val="fr-FR"/>
        </w:rPr>
        <w:t xml:space="preserve"> Saarbrücken, </w:t>
      </w:r>
      <w:r>
        <w:rPr>
          <w:rFonts w:ascii="Verdana" w:hAnsi="Verdana"/>
          <w:bCs/>
          <w:lang w:val="fr-FR"/>
        </w:rPr>
        <w:t xml:space="preserve">réseau de villes transfrontalier composé de quatre structures publiques dans une région frontalière située </w:t>
      </w:r>
      <w:r w:rsidR="00F57624">
        <w:rPr>
          <w:rFonts w:ascii="Verdana" w:hAnsi="Verdana"/>
          <w:bCs/>
          <w:lang w:val="fr-FR"/>
        </w:rPr>
        <w:t xml:space="preserve">entre trois pays membres de l’UE, le </w:t>
      </w:r>
      <w:r w:rsidR="0050439E" w:rsidRPr="00794D73">
        <w:rPr>
          <w:rFonts w:ascii="Verdana" w:hAnsi="Verdana"/>
          <w:bCs/>
          <w:lang w:val="fr-FR"/>
        </w:rPr>
        <w:t>Luxemb</w:t>
      </w:r>
      <w:r w:rsidR="00F57624">
        <w:rPr>
          <w:rFonts w:ascii="Verdana" w:hAnsi="Verdana"/>
          <w:bCs/>
          <w:lang w:val="fr-FR"/>
        </w:rPr>
        <w:t>o</w:t>
      </w:r>
      <w:r w:rsidR="0050439E" w:rsidRPr="00794D73">
        <w:rPr>
          <w:rFonts w:ascii="Verdana" w:hAnsi="Verdana"/>
          <w:bCs/>
          <w:lang w:val="fr-FR"/>
        </w:rPr>
        <w:t xml:space="preserve">urg, </w:t>
      </w:r>
      <w:r w:rsidR="00F57624">
        <w:rPr>
          <w:rFonts w:ascii="Verdana" w:hAnsi="Verdana"/>
          <w:bCs/>
          <w:lang w:val="fr-FR"/>
        </w:rPr>
        <w:t>la France</w:t>
      </w:r>
      <w:r w:rsidR="0050439E" w:rsidRPr="00794D73">
        <w:rPr>
          <w:rFonts w:ascii="Verdana" w:hAnsi="Verdana"/>
          <w:bCs/>
          <w:lang w:val="fr-FR"/>
        </w:rPr>
        <w:t xml:space="preserve"> (Metz) </w:t>
      </w:r>
      <w:r w:rsidR="00F57624">
        <w:rPr>
          <w:rFonts w:ascii="Verdana" w:hAnsi="Verdana"/>
          <w:bCs/>
          <w:lang w:val="fr-FR"/>
        </w:rPr>
        <w:t>et l’Allemagne</w:t>
      </w:r>
      <w:r w:rsidR="0050439E" w:rsidRPr="00794D73">
        <w:rPr>
          <w:rFonts w:ascii="Verdana" w:hAnsi="Verdana"/>
          <w:bCs/>
          <w:lang w:val="fr-FR"/>
        </w:rPr>
        <w:t xml:space="preserve"> (Sa</w:t>
      </w:r>
      <w:r w:rsidR="00F57624">
        <w:rPr>
          <w:rFonts w:ascii="Verdana" w:hAnsi="Verdana"/>
          <w:bCs/>
          <w:lang w:val="fr-FR"/>
        </w:rPr>
        <w:t>rrebruck et Trèves</w:t>
      </w:r>
      <w:r w:rsidR="0050439E" w:rsidRPr="00794D73">
        <w:rPr>
          <w:rFonts w:ascii="Verdana" w:hAnsi="Verdana"/>
          <w:bCs/>
          <w:lang w:val="fr-FR"/>
        </w:rPr>
        <w:t>).</w:t>
      </w:r>
    </w:p>
    <w:p w14:paraId="155A7AAC" w14:textId="77777777" w:rsidR="0050439E" w:rsidRPr="00794D73" w:rsidRDefault="0050439E" w:rsidP="0050439E">
      <w:pPr>
        <w:rPr>
          <w:rFonts w:ascii="Verdana" w:hAnsi="Verdana"/>
          <w:lang w:val="fr-FR"/>
        </w:rPr>
      </w:pPr>
    </w:p>
    <w:p w14:paraId="18195B82" w14:textId="6785CB3E" w:rsidR="00512202" w:rsidRDefault="00512202" w:rsidP="0050439E">
      <w:pPr>
        <w:rPr>
          <w:rFonts w:ascii="Verdana" w:hAnsi="Verdana"/>
          <w:lang w:val="fr-FR"/>
        </w:rPr>
      </w:pPr>
    </w:p>
    <w:p w14:paraId="62D31995" w14:textId="489C699D" w:rsidR="00512202" w:rsidRDefault="00512202" w:rsidP="0050439E">
      <w:pPr>
        <w:rPr>
          <w:rFonts w:ascii="Verdana" w:hAnsi="Verdana"/>
          <w:lang w:val="fr-FR"/>
        </w:rPr>
      </w:pPr>
    </w:p>
    <w:p w14:paraId="338C7491" w14:textId="3D882307" w:rsidR="00512202" w:rsidRDefault="00512202" w:rsidP="0050439E">
      <w:pPr>
        <w:rPr>
          <w:rFonts w:ascii="Verdana" w:hAnsi="Verdana"/>
          <w:lang w:val="fr-FR"/>
        </w:rPr>
      </w:pPr>
    </w:p>
    <w:p w14:paraId="2AB49631" w14:textId="77E6F8AA" w:rsidR="00512202" w:rsidRDefault="00512202" w:rsidP="0050439E">
      <w:pPr>
        <w:rPr>
          <w:rFonts w:ascii="Verdana" w:hAnsi="Verdana"/>
          <w:lang w:val="fr-FR"/>
        </w:rPr>
      </w:pPr>
    </w:p>
    <w:p w14:paraId="72DE922F" w14:textId="6B84194F" w:rsidR="00512202" w:rsidRDefault="00512202" w:rsidP="0050439E">
      <w:pPr>
        <w:rPr>
          <w:rFonts w:ascii="Verdana" w:hAnsi="Verdana"/>
          <w:lang w:val="fr-FR"/>
        </w:rPr>
      </w:pPr>
    </w:p>
    <w:p w14:paraId="45CBE7B5" w14:textId="77777777" w:rsidR="00512202" w:rsidRPr="00794D73" w:rsidRDefault="00512202" w:rsidP="0050439E">
      <w:pPr>
        <w:rPr>
          <w:rFonts w:ascii="Verdana" w:hAnsi="Verdana"/>
          <w:lang w:val="fr-FR"/>
        </w:rPr>
      </w:pPr>
    </w:p>
    <w:p w14:paraId="47B2C635" w14:textId="7705EF72" w:rsidR="0050439E" w:rsidRPr="00794D73" w:rsidRDefault="0050439E" w:rsidP="0050439E">
      <w:pPr>
        <w:rPr>
          <w:rFonts w:ascii="Verdana" w:hAnsi="Verdana"/>
          <w:b/>
          <w:sz w:val="24"/>
          <w:lang w:val="fr-FR"/>
        </w:rPr>
      </w:pPr>
      <w:r w:rsidRPr="00794D73">
        <w:rPr>
          <w:rFonts w:ascii="Verdana" w:hAnsi="Verdana"/>
          <w:b/>
          <w:sz w:val="24"/>
          <w:lang w:val="fr-FR"/>
        </w:rPr>
        <w:t>M</w:t>
      </w:r>
      <w:r w:rsidR="00794D73" w:rsidRPr="00794D73">
        <w:rPr>
          <w:rFonts w:ascii="Verdana" w:hAnsi="Verdana"/>
          <w:b/>
          <w:sz w:val="24"/>
          <w:lang w:val="fr-FR"/>
        </w:rPr>
        <w:t>embres</w:t>
      </w:r>
    </w:p>
    <w:p w14:paraId="306AB559" w14:textId="77777777" w:rsidR="0050439E" w:rsidRPr="00794D73" w:rsidRDefault="0050439E" w:rsidP="0050439E">
      <w:pPr>
        <w:rPr>
          <w:rFonts w:ascii="Verdana" w:hAnsi="Verdana"/>
          <w:lang w:val="fr-FR"/>
        </w:rPr>
      </w:pPr>
    </w:p>
    <w:p w14:paraId="08BBE5DC" w14:textId="1ADC2084" w:rsidR="0050439E" w:rsidRPr="00794D73" w:rsidRDefault="00794D73" w:rsidP="0050439E">
      <w:pPr>
        <w:rPr>
          <w:rFonts w:ascii="Verdana" w:hAnsi="Verdana"/>
          <w:bCs/>
          <w:lang w:val="fr-FR"/>
        </w:rPr>
      </w:pPr>
      <w:r w:rsidRPr="00794D73">
        <w:rPr>
          <w:rFonts w:ascii="Verdana" w:hAnsi="Verdana"/>
          <w:bCs/>
          <w:lang w:val="fr-FR"/>
        </w:rPr>
        <w:t>L’association</w:t>
      </w:r>
      <w:r w:rsidR="0050439E" w:rsidRPr="00794D73">
        <w:rPr>
          <w:rFonts w:ascii="Verdana" w:hAnsi="Verdana"/>
          <w:bCs/>
          <w:lang w:val="fr-FR"/>
        </w:rPr>
        <w:t xml:space="preserve"> </w:t>
      </w:r>
      <w:proofErr w:type="spellStart"/>
      <w:r w:rsidR="0050439E" w:rsidRPr="00794D73">
        <w:rPr>
          <w:rFonts w:ascii="Verdana" w:hAnsi="Verdana"/>
          <w:bCs/>
          <w:lang w:val="fr-FR"/>
        </w:rPr>
        <w:t>QuattroPole</w:t>
      </w:r>
      <w:proofErr w:type="spellEnd"/>
      <w:r w:rsidR="0050439E" w:rsidRPr="00794D73">
        <w:rPr>
          <w:rFonts w:ascii="Verdana" w:hAnsi="Verdana"/>
          <w:bCs/>
          <w:lang w:val="fr-FR"/>
        </w:rPr>
        <w:t xml:space="preserve"> </w:t>
      </w:r>
      <w:proofErr w:type="spellStart"/>
      <w:r w:rsidR="0050439E" w:rsidRPr="00794D73">
        <w:rPr>
          <w:rFonts w:ascii="Verdana" w:hAnsi="Verdana"/>
          <w:bCs/>
          <w:lang w:val="fr-FR"/>
        </w:rPr>
        <w:t>e.V.</w:t>
      </w:r>
      <w:proofErr w:type="spellEnd"/>
      <w:r w:rsidR="0050439E" w:rsidRPr="00794D73">
        <w:rPr>
          <w:rFonts w:ascii="Verdana" w:hAnsi="Verdana"/>
          <w:bCs/>
          <w:lang w:val="fr-FR"/>
        </w:rPr>
        <w:t xml:space="preserve"> </w:t>
      </w:r>
      <w:r w:rsidRPr="00794D73">
        <w:rPr>
          <w:rFonts w:ascii="Verdana" w:hAnsi="Verdana"/>
          <w:bCs/>
          <w:lang w:val="fr-FR"/>
        </w:rPr>
        <w:t>e</w:t>
      </w:r>
      <w:r w:rsidR="0050439E" w:rsidRPr="00794D73">
        <w:rPr>
          <w:rFonts w:ascii="Verdana" w:hAnsi="Verdana"/>
          <w:bCs/>
          <w:lang w:val="fr-FR"/>
        </w:rPr>
        <w:t xml:space="preserve">st </w:t>
      </w:r>
      <w:r w:rsidRPr="00794D73">
        <w:rPr>
          <w:rFonts w:ascii="Verdana" w:hAnsi="Verdana"/>
          <w:bCs/>
          <w:lang w:val="fr-FR"/>
        </w:rPr>
        <w:t xml:space="preserve">une structure transfrontalière. Elle est gérée à parts égales par les villes de </w:t>
      </w:r>
      <w:r w:rsidR="0050439E" w:rsidRPr="00794D73">
        <w:rPr>
          <w:rFonts w:ascii="Verdana" w:hAnsi="Verdana"/>
          <w:bCs/>
          <w:lang w:val="fr-FR"/>
        </w:rPr>
        <w:t>Luxemb</w:t>
      </w:r>
      <w:r w:rsidRPr="00794D73">
        <w:rPr>
          <w:rFonts w:ascii="Verdana" w:hAnsi="Verdana"/>
          <w:bCs/>
          <w:lang w:val="fr-FR"/>
        </w:rPr>
        <w:t>o</w:t>
      </w:r>
      <w:r w:rsidR="0050439E" w:rsidRPr="00794D73">
        <w:rPr>
          <w:rFonts w:ascii="Verdana" w:hAnsi="Verdana"/>
          <w:bCs/>
          <w:lang w:val="fr-FR"/>
        </w:rPr>
        <w:t>urg, Metz, Sa</w:t>
      </w:r>
      <w:r w:rsidRPr="00794D73">
        <w:rPr>
          <w:rFonts w:ascii="Verdana" w:hAnsi="Verdana"/>
          <w:bCs/>
          <w:lang w:val="fr-FR"/>
        </w:rPr>
        <w:t>rrebruck et Trèves et elle est à but non lucratif.</w:t>
      </w:r>
    </w:p>
    <w:p w14:paraId="2B6DEA30" w14:textId="77777777" w:rsidR="0050439E" w:rsidRPr="00794D73" w:rsidRDefault="0050439E" w:rsidP="0050439E">
      <w:pPr>
        <w:rPr>
          <w:rFonts w:ascii="Verdana" w:hAnsi="Verdana"/>
          <w:bCs/>
          <w:lang w:val="fr-FR"/>
        </w:rPr>
      </w:pPr>
    </w:p>
    <w:p w14:paraId="32BDEEEF" w14:textId="44EEF41D" w:rsidR="0050439E" w:rsidRPr="00794D73" w:rsidRDefault="00794D73" w:rsidP="0050439E">
      <w:pPr>
        <w:rPr>
          <w:rFonts w:ascii="Verdana" w:hAnsi="Verdana"/>
          <w:bCs/>
          <w:lang w:val="fr-FR"/>
        </w:rPr>
      </w:pPr>
      <w:r w:rsidRPr="00794D73">
        <w:rPr>
          <w:rFonts w:ascii="Verdana" w:hAnsi="Verdana"/>
          <w:bCs/>
          <w:lang w:val="fr-FR"/>
        </w:rPr>
        <w:t xml:space="preserve">Les </w:t>
      </w:r>
      <w:r w:rsidR="006B70FB" w:rsidRPr="00794D73">
        <w:rPr>
          <w:rFonts w:ascii="Verdana" w:hAnsi="Verdana"/>
          <w:bCs/>
          <w:lang w:val="fr-FR"/>
        </w:rPr>
        <w:t xml:space="preserve">maires </w:t>
      </w:r>
      <w:r w:rsidRPr="00794D73">
        <w:rPr>
          <w:rFonts w:ascii="Verdana" w:hAnsi="Verdana"/>
          <w:bCs/>
          <w:lang w:val="fr-FR"/>
        </w:rPr>
        <w:t xml:space="preserve">et </w:t>
      </w:r>
      <w:r w:rsidR="000F50BA">
        <w:rPr>
          <w:rFonts w:ascii="Verdana" w:hAnsi="Verdana"/>
          <w:bCs/>
          <w:lang w:val="fr-FR"/>
        </w:rPr>
        <w:t>bourgmestres</w:t>
      </w:r>
      <w:r w:rsidR="006B70FB" w:rsidRPr="00794D73">
        <w:rPr>
          <w:rFonts w:ascii="Verdana" w:hAnsi="Verdana"/>
          <w:bCs/>
          <w:lang w:val="fr-FR"/>
        </w:rPr>
        <w:t xml:space="preserve"> </w:t>
      </w:r>
      <w:r w:rsidRPr="00794D73">
        <w:rPr>
          <w:rFonts w:ascii="Verdana" w:hAnsi="Verdana"/>
          <w:bCs/>
          <w:lang w:val="fr-FR"/>
        </w:rPr>
        <w:t xml:space="preserve">des villes de </w:t>
      </w:r>
      <w:r w:rsidR="0050439E" w:rsidRPr="00794D73">
        <w:rPr>
          <w:rFonts w:ascii="Verdana" w:hAnsi="Verdana"/>
          <w:bCs/>
          <w:lang w:val="fr-FR"/>
        </w:rPr>
        <w:t>Luxemb</w:t>
      </w:r>
      <w:r w:rsidRPr="00794D73">
        <w:rPr>
          <w:rFonts w:ascii="Verdana" w:hAnsi="Verdana"/>
          <w:bCs/>
          <w:lang w:val="fr-FR"/>
        </w:rPr>
        <w:t>o</w:t>
      </w:r>
      <w:r w:rsidR="0050439E" w:rsidRPr="00794D73">
        <w:rPr>
          <w:rFonts w:ascii="Verdana" w:hAnsi="Verdana"/>
          <w:bCs/>
          <w:lang w:val="fr-FR"/>
        </w:rPr>
        <w:t>urg, Metz, Sa</w:t>
      </w:r>
      <w:r>
        <w:rPr>
          <w:rFonts w:ascii="Verdana" w:hAnsi="Verdana"/>
          <w:bCs/>
          <w:lang w:val="fr-FR"/>
        </w:rPr>
        <w:t>rrebruck et Trèves forment le Directoire de l’association. L</w:t>
      </w:r>
      <w:bookmarkStart w:id="0" w:name="_GoBack"/>
      <w:bookmarkEnd w:id="0"/>
      <w:r>
        <w:rPr>
          <w:rFonts w:ascii="Verdana" w:hAnsi="Verdana"/>
          <w:bCs/>
          <w:lang w:val="fr-FR"/>
        </w:rPr>
        <w:t>’assemblée générale est composée des membres du Directoire et de dix conseillers municipaux de chaque ville. Un organigramme est joint en annexe à la présente requête.</w:t>
      </w:r>
    </w:p>
    <w:p w14:paraId="3B8402D8" w14:textId="77777777" w:rsidR="0050439E" w:rsidRPr="00794D73" w:rsidRDefault="0050439E" w:rsidP="0050439E">
      <w:pPr>
        <w:rPr>
          <w:rFonts w:ascii="Verdana" w:hAnsi="Verdana"/>
          <w:bCs/>
          <w:lang w:val="fr-FR"/>
        </w:rPr>
      </w:pPr>
    </w:p>
    <w:p w14:paraId="526DDEE7" w14:textId="20E31016" w:rsidR="0050439E" w:rsidRPr="00794D73" w:rsidRDefault="00F57624" w:rsidP="0050439E">
      <w:pPr>
        <w:rPr>
          <w:rFonts w:ascii="Verdana" w:hAnsi="Verdana"/>
          <w:bCs/>
          <w:lang w:val="fr-FR"/>
        </w:rPr>
      </w:pPr>
      <w:r>
        <w:rPr>
          <w:rFonts w:ascii="Verdana" w:hAnsi="Verdana"/>
          <w:bCs/>
          <w:lang w:val="fr-FR"/>
        </w:rPr>
        <w:t xml:space="preserve">Les buts de l’association </w:t>
      </w:r>
      <w:proofErr w:type="spellStart"/>
      <w:r w:rsidR="0050439E" w:rsidRPr="00794D73">
        <w:rPr>
          <w:rFonts w:ascii="Verdana" w:hAnsi="Verdana"/>
          <w:bCs/>
          <w:lang w:val="fr-FR"/>
        </w:rPr>
        <w:t>QuattroPole</w:t>
      </w:r>
      <w:proofErr w:type="spellEnd"/>
      <w:r w:rsidR="0050439E" w:rsidRPr="00794D73">
        <w:rPr>
          <w:rFonts w:ascii="Verdana" w:hAnsi="Verdana"/>
          <w:bCs/>
          <w:lang w:val="fr-FR"/>
        </w:rPr>
        <w:t xml:space="preserve"> s</w:t>
      </w:r>
      <w:r>
        <w:rPr>
          <w:rFonts w:ascii="Verdana" w:hAnsi="Verdana"/>
          <w:bCs/>
          <w:lang w:val="fr-FR"/>
        </w:rPr>
        <w:t>ont l’approfondissement de la coopération entre les quatre villes, le développement de projets transfrontaliers innovants et la structuration de l’espace central de la Grande Région transfrontalière</w:t>
      </w:r>
      <w:r w:rsidR="0050439E" w:rsidRPr="00794D73">
        <w:rPr>
          <w:rFonts w:ascii="Verdana" w:hAnsi="Verdana"/>
          <w:bCs/>
          <w:lang w:val="fr-FR"/>
        </w:rPr>
        <w:t>.</w:t>
      </w:r>
    </w:p>
    <w:p w14:paraId="5C0D13DD" w14:textId="7918F473" w:rsidR="009D13CB" w:rsidRPr="00794D73" w:rsidRDefault="009D13CB">
      <w:pPr>
        <w:overflowPunct/>
        <w:autoSpaceDE/>
        <w:autoSpaceDN/>
        <w:adjustRightInd/>
        <w:textAlignment w:val="auto"/>
        <w:rPr>
          <w:rFonts w:ascii="Verdana" w:hAnsi="Verdana"/>
          <w:lang w:val="fr-FR"/>
        </w:rPr>
      </w:pPr>
      <w:r w:rsidRPr="00794D73">
        <w:rPr>
          <w:rFonts w:ascii="Verdana" w:hAnsi="Verdana"/>
          <w:lang w:val="fr-FR"/>
        </w:rPr>
        <w:br w:type="page"/>
      </w:r>
    </w:p>
    <w:p w14:paraId="4D66DC75" w14:textId="77777777" w:rsidR="0050439E" w:rsidRPr="00794D73" w:rsidRDefault="0050439E" w:rsidP="0050439E">
      <w:pPr>
        <w:rPr>
          <w:rFonts w:ascii="Verdana" w:hAnsi="Verdana"/>
          <w:lang w:val="fr-FR"/>
        </w:rPr>
      </w:pPr>
    </w:p>
    <w:p w14:paraId="7CBFFE37" w14:textId="77777777" w:rsidR="0050439E" w:rsidRPr="00794D73" w:rsidRDefault="0050439E" w:rsidP="0050439E">
      <w:pPr>
        <w:rPr>
          <w:rFonts w:ascii="Verdana" w:hAnsi="Verdana"/>
          <w:lang w:val="fr-FR"/>
        </w:rPr>
      </w:pPr>
    </w:p>
    <w:p w14:paraId="6C888AA0" w14:textId="460EB04C" w:rsidR="0050439E" w:rsidRPr="00794D73" w:rsidRDefault="00F57624" w:rsidP="0050439E">
      <w:pPr>
        <w:rPr>
          <w:rFonts w:ascii="Verdana" w:hAnsi="Verdana"/>
          <w:b/>
          <w:sz w:val="24"/>
          <w:lang w:val="fr-FR"/>
        </w:rPr>
      </w:pPr>
      <w:r>
        <w:rPr>
          <w:rFonts w:ascii="Verdana" w:hAnsi="Verdana"/>
          <w:b/>
          <w:sz w:val="24"/>
          <w:lang w:val="fr-FR"/>
        </w:rPr>
        <w:t>Description de l’obstacle</w:t>
      </w:r>
    </w:p>
    <w:p w14:paraId="4D3B05B3" w14:textId="77777777" w:rsidR="0050439E" w:rsidRPr="00794D73" w:rsidRDefault="0050439E" w:rsidP="0050439E">
      <w:pPr>
        <w:rPr>
          <w:rFonts w:ascii="Verdana" w:hAnsi="Verdana"/>
          <w:lang w:val="fr-FR"/>
        </w:rPr>
      </w:pPr>
    </w:p>
    <w:p w14:paraId="6C567B51" w14:textId="10C9498F" w:rsidR="0050439E" w:rsidRPr="00794D73" w:rsidRDefault="00F57624" w:rsidP="0050439E">
      <w:pPr>
        <w:rPr>
          <w:rFonts w:ascii="Verdana" w:hAnsi="Verdana"/>
          <w:bCs/>
          <w:u w:val="single"/>
          <w:lang w:val="fr-FR"/>
        </w:rPr>
      </w:pPr>
      <w:r>
        <w:rPr>
          <w:rFonts w:ascii="Verdana" w:hAnsi="Verdana"/>
          <w:bCs/>
          <w:u w:val="single"/>
          <w:lang w:val="fr-FR"/>
        </w:rPr>
        <w:t>Obstacle juridique :</w:t>
      </w:r>
      <w:r w:rsidR="0050439E" w:rsidRPr="00794D73">
        <w:rPr>
          <w:rFonts w:ascii="Verdana" w:hAnsi="Verdana"/>
          <w:bCs/>
          <w:u w:val="single"/>
          <w:lang w:val="fr-FR"/>
        </w:rPr>
        <w:t xml:space="preserve"> </w:t>
      </w:r>
    </w:p>
    <w:p w14:paraId="4CC5C3B8" w14:textId="67F19E94" w:rsidR="0050439E" w:rsidRPr="00794D73" w:rsidRDefault="00F57624" w:rsidP="0050439E">
      <w:pPr>
        <w:rPr>
          <w:rFonts w:ascii="Verdana" w:hAnsi="Verdana"/>
          <w:bCs/>
          <w:lang w:val="fr-FR"/>
        </w:rPr>
      </w:pPr>
      <w:r>
        <w:rPr>
          <w:rFonts w:ascii="Verdana" w:hAnsi="Verdana"/>
          <w:bCs/>
          <w:lang w:val="fr-FR"/>
        </w:rPr>
        <w:t xml:space="preserve">Les acteurs du réseau de villes </w:t>
      </w:r>
      <w:proofErr w:type="spellStart"/>
      <w:r w:rsidR="0050439E" w:rsidRPr="00794D73">
        <w:rPr>
          <w:rFonts w:ascii="Verdana" w:hAnsi="Verdana"/>
          <w:bCs/>
          <w:lang w:val="fr-FR"/>
        </w:rPr>
        <w:t>QuattroPole</w:t>
      </w:r>
      <w:proofErr w:type="spellEnd"/>
      <w:r w:rsidR="0050439E" w:rsidRPr="00794D73">
        <w:rPr>
          <w:rFonts w:ascii="Verdana" w:hAnsi="Verdana"/>
          <w:bCs/>
          <w:lang w:val="fr-FR"/>
        </w:rPr>
        <w:t xml:space="preserve"> </w:t>
      </w:r>
      <w:r>
        <w:rPr>
          <w:rFonts w:ascii="Verdana" w:hAnsi="Verdana"/>
          <w:bCs/>
          <w:lang w:val="fr-FR"/>
        </w:rPr>
        <w:t>ont pour objectif général de renforcer le secteur du tourisme dans les villes et dans la région et, notamment, d’accroître le nombre de touristes qui s’y rendent</w:t>
      </w:r>
      <w:r w:rsidR="0050439E" w:rsidRPr="00794D73">
        <w:rPr>
          <w:rFonts w:ascii="Verdana" w:hAnsi="Verdana"/>
          <w:bCs/>
          <w:lang w:val="fr-FR"/>
        </w:rPr>
        <w:t>.</w:t>
      </w:r>
    </w:p>
    <w:p w14:paraId="59F235E5" w14:textId="77777777" w:rsidR="0050439E" w:rsidRPr="00794D73" w:rsidRDefault="0050439E" w:rsidP="0050439E">
      <w:pPr>
        <w:rPr>
          <w:rFonts w:ascii="Verdana" w:hAnsi="Verdana"/>
          <w:bCs/>
          <w:lang w:val="fr-FR"/>
        </w:rPr>
      </w:pPr>
    </w:p>
    <w:p w14:paraId="3C0A7A0B" w14:textId="41A55D63" w:rsidR="0050439E" w:rsidRPr="00F57624" w:rsidRDefault="00F57624" w:rsidP="0050439E">
      <w:pPr>
        <w:rPr>
          <w:rFonts w:ascii="Verdana" w:hAnsi="Verdana"/>
          <w:bCs/>
          <w:lang w:val="fr-FR"/>
        </w:rPr>
      </w:pPr>
      <w:r>
        <w:rPr>
          <w:rFonts w:ascii="Verdana" w:hAnsi="Verdana"/>
          <w:bCs/>
          <w:lang w:val="fr-FR"/>
        </w:rPr>
        <w:t xml:space="preserve">A cet effet, un élément important est le forfait de tourisme transfrontalier </w:t>
      </w:r>
      <w:proofErr w:type="spellStart"/>
      <w:r>
        <w:rPr>
          <w:rFonts w:ascii="Verdana" w:hAnsi="Verdana"/>
          <w:bCs/>
          <w:lang w:val="fr-FR"/>
        </w:rPr>
        <w:t>QuattroPole</w:t>
      </w:r>
      <w:proofErr w:type="spellEnd"/>
      <w:r>
        <w:rPr>
          <w:rFonts w:ascii="Verdana" w:hAnsi="Verdana"/>
          <w:bCs/>
          <w:lang w:val="fr-FR"/>
        </w:rPr>
        <w:t xml:space="preserve"> proposé jusqu’à présent</w:t>
      </w:r>
      <w:r w:rsidR="006B70FB">
        <w:rPr>
          <w:rFonts w:ascii="Verdana" w:hAnsi="Verdana"/>
          <w:bCs/>
          <w:lang w:val="fr-FR"/>
        </w:rPr>
        <w:t>,</w:t>
      </w:r>
      <w:r>
        <w:rPr>
          <w:rFonts w:ascii="Verdana" w:hAnsi="Verdana"/>
          <w:bCs/>
          <w:lang w:val="fr-FR"/>
        </w:rPr>
        <w:t xml:space="preserve"> </w:t>
      </w:r>
      <w:r w:rsidR="006B70FB">
        <w:rPr>
          <w:rFonts w:ascii="Verdana" w:hAnsi="Verdana"/>
          <w:bCs/>
          <w:lang w:val="fr-FR"/>
        </w:rPr>
        <w:t xml:space="preserve">qui </w:t>
      </w:r>
      <w:r>
        <w:rPr>
          <w:rFonts w:ascii="Verdana" w:hAnsi="Verdana"/>
          <w:bCs/>
          <w:lang w:val="fr-FR"/>
        </w:rPr>
        <w:t xml:space="preserve">permet aux touristes de réserver sous forme d’offre combinée différentes prestations telles que l’hôtel, les visites guidées de villes, les </w:t>
      </w:r>
      <w:r w:rsidRPr="00F57624">
        <w:rPr>
          <w:rFonts w:ascii="Verdana" w:hAnsi="Verdana"/>
          <w:bCs/>
          <w:lang w:val="fr-FR"/>
        </w:rPr>
        <w:t xml:space="preserve">visites, etc., de part et d’autre des frontières (par ex. hôtel à Trèves, visite guidée de la ville de </w:t>
      </w:r>
      <w:r w:rsidR="0050439E" w:rsidRPr="00F57624">
        <w:rPr>
          <w:rFonts w:ascii="Verdana" w:hAnsi="Verdana"/>
          <w:bCs/>
          <w:lang w:val="fr-FR"/>
        </w:rPr>
        <w:t>Luxemb</w:t>
      </w:r>
      <w:r w:rsidRPr="00F57624">
        <w:rPr>
          <w:rFonts w:ascii="Verdana" w:hAnsi="Verdana"/>
          <w:bCs/>
          <w:lang w:val="fr-FR"/>
        </w:rPr>
        <w:t>o</w:t>
      </w:r>
      <w:r w:rsidR="0050439E" w:rsidRPr="00F57624">
        <w:rPr>
          <w:rFonts w:ascii="Verdana" w:hAnsi="Verdana"/>
          <w:bCs/>
          <w:lang w:val="fr-FR"/>
        </w:rPr>
        <w:t xml:space="preserve">urg, </w:t>
      </w:r>
      <w:r w:rsidRPr="00F57624">
        <w:rPr>
          <w:rFonts w:ascii="Verdana" w:hAnsi="Verdana"/>
          <w:bCs/>
          <w:lang w:val="fr-FR"/>
        </w:rPr>
        <w:t>d</w:t>
      </w:r>
      <w:r>
        <w:rPr>
          <w:rFonts w:ascii="Verdana" w:hAnsi="Verdana"/>
          <w:bCs/>
          <w:lang w:val="fr-FR"/>
        </w:rPr>
        <w:t xml:space="preserve">îner à </w:t>
      </w:r>
      <w:r w:rsidR="0050439E" w:rsidRPr="00F57624">
        <w:rPr>
          <w:rFonts w:ascii="Verdana" w:hAnsi="Verdana"/>
          <w:bCs/>
          <w:lang w:val="fr-FR"/>
        </w:rPr>
        <w:t>Metz).</w:t>
      </w:r>
    </w:p>
    <w:p w14:paraId="78F8C864" w14:textId="77777777" w:rsidR="0050439E" w:rsidRPr="00F57624" w:rsidRDefault="0050439E" w:rsidP="0050439E">
      <w:pPr>
        <w:rPr>
          <w:rFonts w:ascii="Verdana" w:hAnsi="Verdana"/>
          <w:bCs/>
          <w:lang w:val="fr-FR"/>
        </w:rPr>
      </w:pPr>
    </w:p>
    <w:p w14:paraId="7B2CA0B5" w14:textId="11352539" w:rsidR="0050439E" w:rsidRPr="00F57624" w:rsidRDefault="0072152D" w:rsidP="0050439E">
      <w:pPr>
        <w:rPr>
          <w:rFonts w:ascii="Verdana" w:hAnsi="Verdana"/>
          <w:bCs/>
          <w:lang w:val="fr-FR"/>
        </w:rPr>
      </w:pPr>
      <w:r>
        <w:rPr>
          <w:rFonts w:ascii="Verdana" w:hAnsi="Verdana"/>
          <w:bCs/>
          <w:lang w:val="fr-FR"/>
        </w:rPr>
        <w:t xml:space="preserve">Ce forfait de tourisme transfrontalier </w:t>
      </w:r>
      <w:proofErr w:type="spellStart"/>
      <w:r>
        <w:rPr>
          <w:rFonts w:ascii="Verdana" w:hAnsi="Verdana"/>
          <w:bCs/>
          <w:lang w:val="fr-FR"/>
        </w:rPr>
        <w:t>QuattroPole</w:t>
      </w:r>
      <w:proofErr w:type="spellEnd"/>
      <w:r>
        <w:rPr>
          <w:rFonts w:ascii="Verdana" w:hAnsi="Verdana"/>
          <w:bCs/>
          <w:lang w:val="fr-FR"/>
        </w:rPr>
        <w:t xml:space="preserve"> est commercialisé </w:t>
      </w:r>
      <w:r w:rsidR="006B70FB">
        <w:rPr>
          <w:rFonts w:ascii="Verdana" w:hAnsi="Verdana"/>
          <w:bCs/>
          <w:lang w:val="fr-FR"/>
        </w:rPr>
        <w:t>actuellement</w:t>
      </w:r>
      <w:r>
        <w:rPr>
          <w:rFonts w:ascii="Verdana" w:hAnsi="Verdana"/>
          <w:bCs/>
          <w:lang w:val="fr-FR"/>
        </w:rPr>
        <w:t xml:space="preserve"> par les agences de tourisme locales </w:t>
      </w:r>
      <w:r w:rsidR="0050439E" w:rsidRPr="00F57624">
        <w:rPr>
          <w:rFonts w:ascii="Verdana" w:hAnsi="Verdana"/>
          <w:bCs/>
          <w:i/>
          <w:lang w:val="fr-FR"/>
        </w:rPr>
        <w:t xml:space="preserve">Luxembourg City </w:t>
      </w:r>
      <w:proofErr w:type="spellStart"/>
      <w:r w:rsidR="0050439E" w:rsidRPr="00F57624">
        <w:rPr>
          <w:rFonts w:ascii="Verdana" w:hAnsi="Verdana"/>
          <w:bCs/>
          <w:i/>
          <w:lang w:val="fr-FR"/>
        </w:rPr>
        <w:t>Tourist</w:t>
      </w:r>
      <w:proofErr w:type="spellEnd"/>
      <w:r w:rsidR="0050439E" w:rsidRPr="00F57624">
        <w:rPr>
          <w:rFonts w:ascii="Verdana" w:hAnsi="Verdana"/>
          <w:bCs/>
          <w:i/>
          <w:lang w:val="fr-FR"/>
        </w:rPr>
        <w:t xml:space="preserve"> Office</w:t>
      </w:r>
      <w:r w:rsidR="0050439E" w:rsidRPr="00F57624">
        <w:rPr>
          <w:rFonts w:ascii="Verdana" w:hAnsi="Verdana"/>
          <w:bCs/>
          <w:lang w:val="fr-FR"/>
        </w:rPr>
        <w:t xml:space="preserve">, </w:t>
      </w:r>
      <w:r w:rsidR="0050439E" w:rsidRPr="00F57624">
        <w:rPr>
          <w:rFonts w:ascii="Verdana" w:hAnsi="Verdana"/>
          <w:bCs/>
          <w:i/>
          <w:lang w:val="fr-FR"/>
        </w:rPr>
        <w:t>Office de tourisme – Inspire Metz</w:t>
      </w:r>
      <w:r w:rsidR="0050439E" w:rsidRPr="00F57624">
        <w:rPr>
          <w:rFonts w:ascii="Verdana" w:hAnsi="Verdana"/>
          <w:bCs/>
          <w:lang w:val="fr-FR"/>
        </w:rPr>
        <w:t xml:space="preserve">, </w:t>
      </w:r>
      <w:r w:rsidR="0050439E" w:rsidRPr="00F57624">
        <w:rPr>
          <w:rFonts w:ascii="Verdana" w:hAnsi="Verdana"/>
          <w:bCs/>
          <w:i/>
          <w:lang w:val="fr-FR"/>
        </w:rPr>
        <w:t>City Marketing Saarbrücken</w:t>
      </w:r>
      <w:r w:rsidR="0050439E" w:rsidRPr="00F57624">
        <w:rPr>
          <w:rFonts w:ascii="Verdana" w:hAnsi="Verdana"/>
          <w:bCs/>
          <w:lang w:val="fr-FR"/>
        </w:rPr>
        <w:t xml:space="preserve"> </w:t>
      </w:r>
      <w:r>
        <w:rPr>
          <w:rFonts w:ascii="Verdana" w:hAnsi="Verdana"/>
          <w:bCs/>
          <w:lang w:val="fr-FR"/>
        </w:rPr>
        <w:t>et</w:t>
      </w:r>
      <w:r w:rsidR="0050439E" w:rsidRPr="00F57624">
        <w:rPr>
          <w:rFonts w:ascii="Verdana" w:hAnsi="Verdana"/>
          <w:bCs/>
          <w:lang w:val="fr-FR"/>
        </w:rPr>
        <w:t xml:space="preserve"> </w:t>
      </w:r>
      <w:r w:rsidR="0050439E" w:rsidRPr="00F57624">
        <w:rPr>
          <w:rFonts w:ascii="Verdana" w:hAnsi="Verdana"/>
          <w:bCs/>
          <w:i/>
          <w:lang w:val="fr-FR"/>
        </w:rPr>
        <w:t xml:space="preserve">Trier </w:t>
      </w:r>
      <w:proofErr w:type="spellStart"/>
      <w:r w:rsidR="0050439E" w:rsidRPr="00F57624">
        <w:rPr>
          <w:rFonts w:ascii="Verdana" w:hAnsi="Verdana"/>
          <w:bCs/>
          <w:i/>
          <w:lang w:val="fr-FR"/>
        </w:rPr>
        <w:t>Tourismus</w:t>
      </w:r>
      <w:proofErr w:type="spellEnd"/>
      <w:r w:rsidR="0050439E" w:rsidRPr="00F57624">
        <w:rPr>
          <w:rFonts w:ascii="Verdana" w:hAnsi="Verdana"/>
          <w:bCs/>
          <w:i/>
          <w:lang w:val="fr-FR"/>
        </w:rPr>
        <w:t xml:space="preserve"> und Marketing GmbH</w:t>
      </w:r>
      <w:r w:rsidR="0050439E" w:rsidRPr="00F57624">
        <w:rPr>
          <w:rFonts w:ascii="Verdana" w:hAnsi="Verdana"/>
          <w:bCs/>
          <w:lang w:val="fr-FR"/>
        </w:rPr>
        <w:t>.</w:t>
      </w:r>
    </w:p>
    <w:p w14:paraId="7A1E2DAC" w14:textId="77777777" w:rsidR="0050439E" w:rsidRPr="00F57624" w:rsidRDefault="0050439E" w:rsidP="0050439E">
      <w:pPr>
        <w:rPr>
          <w:rFonts w:ascii="Verdana" w:hAnsi="Verdana"/>
          <w:bCs/>
          <w:lang w:val="fr-FR"/>
        </w:rPr>
      </w:pPr>
    </w:p>
    <w:p w14:paraId="72CB0B4E" w14:textId="3EE1A8E4" w:rsidR="0050439E" w:rsidRPr="00F57624" w:rsidRDefault="0072152D" w:rsidP="0050439E">
      <w:pPr>
        <w:rPr>
          <w:rFonts w:ascii="Verdana" w:hAnsi="Verdana"/>
          <w:bCs/>
          <w:lang w:val="fr-FR"/>
        </w:rPr>
      </w:pPr>
      <w:r>
        <w:rPr>
          <w:rFonts w:ascii="Verdana" w:hAnsi="Verdana"/>
          <w:bCs/>
          <w:lang w:val="fr-FR"/>
        </w:rPr>
        <w:t xml:space="preserve">Cette commercialisation sera </w:t>
      </w:r>
      <w:r w:rsidR="006B70FB">
        <w:rPr>
          <w:rFonts w:ascii="Verdana" w:hAnsi="Verdana"/>
          <w:bCs/>
          <w:lang w:val="fr-FR"/>
        </w:rPr>
        <w:t xml:space="preserve">cependant </w:t>
      </w:r>
      <w:r>
        <w:rPr>
          <w:rFonts w:ascii="Verdana" w:hAnsi="Verdana"/>
          <w:bCs/>
          <w:lang w:val="fr-FR"/>
        </w:rPr>
        <w:t>dorénavant sérieusement menacée par un nouvel obstacle juridique et la vente des forfaits a dû déjà être partiellement arrêtée. A court terme, la commercialisation risque même d’être entièrement arrêtée</w:t>
      </w:r>
      <w:r w:rsidR="0050439E" w:rsidRPr="00F57624">
        <w:rPr>
          <w:rFonts w:ascii="Verdana" w:hAnsi="Verdana"/>
          <w:bCs/>
          <w:lang w:val="fr-FR"/>
        </w:rPr>
        <w:t>.</w:t>
      </w:r>
    </w:p>
    <w:p w14:paraId="727D97DC" w14:textId="77777777" w:rsidR="0050439E" w:rsidRPr="00F57624" w:rsidRDefault="0050439E" w:rsidP="0050439E">
      <w:pPr>
        <w:rPr>
          <w:rFonts w:ascii="Verdana" w:hAnsi="Verdana"/>
          <w:bCs/>
          <w:lang w:val="fr-FR"/>
        </w:rPr>
      </w:pPr>
    </w:p>
    <w:p w14:paraId="5737BBBF" w14:textId="07F60786" w:rsidR="0050439E" w:rsidRPr="00F57624" w:rsidRDefault="0072152D" w:rsidP="0050439E">
      <w:pPr>
        <w:rPr>
          <w:rFonts w:ascii="Verdana" w:hAnsi="Verdana"/>
          <w:bCs/>
          <w:lang w:val="fr-FR"/>
        </w:rPr>
      </w:pPr>
      <w:r>
        <w:rPr>
          <w:rFonts w:ascii="Verdana" w:hAnsi="Verdana"/>
          <w:bCs/>
          <w:lang w:val="fr-FR"/>
        </w:rPr>
        <w:t>La Directive</w:t>
      </w:r>
      <w:r w:rsidR="0050439E" w:rsidRPr="00F57624">
        <w:rPr>
          <w:rFonts w:ascii="Verdana" w:hAnsi="Verdana"/>
          <w:bCs/>
          <w:lang w:val="fr-FR"/>
        </w:rPr>
        <w:t xml:space="preserve"> 2015/2302 de</w:t>
      </w:r>
      <w:r>
        <w:rPr>
          <w:rFonts w:ascii="Verdana" w:hAnsi="Verdana"/>
          <w:bCs/>
          <w:lang w:val="fr-FR"/>
        </w:rPr>
        <w:t xml:space="preserve"> l’Union européenne a été récemment transposée en droit national de chaque pays. Du fait de ces nouvelles réglementations</w:t>
      </w:r>
      <w:r w:rsidR="006B70FB">
        <w:rPr>
          <w:rFonts w:ascii="Verdana" w:hAnsi="Verdana"/>
          <w:bCs/>
          <w:lang w:val="fr-FR"/>
        </w:rPr>
        <w:t xml:space="preserve"> nationales</w:t>
      </w:r>
      <w:r>
        <w:rPr>
          <w:rFonts w:ascii="Verdana" w:hAnsi="Verdana"/>
          <w:bCs/>
          <w:lang w:val="fr-FR"/>
        </w:rPr>
        <w:t xml:space="preserve">, les obligations d’information et les risques liés à la responsabilité </w:t>
      </w:r>
      <w:r w:rsidR="006B70FB">
        <w:rPr>
          <w:rFonts w:ascii="Verdana" w:hAnsi="Verdana"/>
          <w:bCs/>
          <w:lang w:val="fr-FR"/>
        </w:rPr>
        <w:t xml:space="preserve">sont devenus plus stricts </w:t>
      </w:r>
      <w:r>
        <w:rPr>
          <w:rFonts w:ascii="Verdana" w:hAnsi="Verdana"/>
          <w:bCs/>
          <w:lang w:val="fr-FR"/>
        </w:rPr>
        <w:t>pour les agences de voya</w:t>
      </w:r>
      <w:r w:rsidR="006B70FB">
        <w:rPr>
          <w:rFonts w:ascii="Verdana" w:hAnsi="Verdana"/>
          <w:bCs/>
          <w:lang w:val="fr-FR"/>
        </w:rPr>
        <w:t>ge et les voyagistes notamment</w:t>
      </w:r>
      <w:r>
        <w:rPr>
          <w:rFonts w:ascii="Verdana" w:hAnsi="Verdana"/>
          <w:bCs/>
          <w:lang w:val="fr-FR"/>
        </w:rPr>
        <w:t>.</w:t>
      </w:r>
      <w:r w:rsidR="0050439E" w:rsidRPr="00F57624">
        <w:rPr>
          <w:rFonts w:ascii="Verdana" w:hAnsi="Verdana"/>
          <w:bCs/>
          <w:lang w:val="fr-FR"/>
        </w:rPr>
        <w:t xml:space="preserve"> </w:t>
      </w:r>
    </w:p>
    <w:p w14:paraId="102A6CBA" w14:textId="77777777" w:rsidR="0050439E" w:rsidRPr="00F57624" w:rsidRDefault="0050439E" w:rsidP="0050439E">
      <w:pPr>
        <w:rPr>
          <w:rFonts w:ascii="Verdana" w:hAnsi="Verdana"/>
          <w:bCs/>
          <w:lang w:val="fr-FR"/>
        </w:rPr>
      </w:pPr>
    </w:p>
    <w:p w14:paraId="4699C2FC" w14:textId="73994015" w:rsidR="0050439E" w:rsidRPr="00F57624" w:rsidRDefault="0072152D" w:rsidP="0050439E">
      <w:pPr>
        <w:rPr>
          <w:rFonts w:ascii="Verdana" w:hAnsi="Verdana"/>
          <w:bCs/>
          <w:lang w:val="fr-FR"/>
        </w:rPr>
      </w:pPr>
      <w:r>
        <w:rPr>
          <w:rFonts w:ascii="Verdana" w:hAnsi="Verdana"/>
          <w:bCs/>
          <w:lang w:val="fr-FR"/>
        </w:rPr>
        <w:t xml:space="preserve">Le problème particulier tient au fait que les quatre agences de tourisme locales sont soumises à trois cadres juridiques nationaux différents, ce qui </w:t>
      </w:r>
      <w:r w:rsidR="006B70FB">
        <w:rPr>
          <w:rFonts w:ascii="Verdana" w:hAnsi="Verdana"/>
          <w:bCs/>
          <w:lang w:val="fr-FR"/>
        </w:rPr>
        <w:t>remet en question</w:t>
      </w:r>
      <w:r>
        <w:rPr>
          <w:rFonts w:ascii="Verdana" w:hAnsi="Verdana"/>
          <w:bCs/>
          <w:lang w:val="fr-FR"/>
        </w:rPr>
        <w:t xml:space="preserve"> la coopération transfrontalière existante dans le cadre du forfait de tourisme transfrontalier </w:t>
      </w:r>
      <w:proofErr w:type="spellStart"/>
      <w:r>
        <w:rPr>
          <w:rFonts w:ascii="Verdana" w:hAnsi="Verdana"/>
          <w:bCs/>
          <w:lang w:val="fr-FR"/>
        </w:rPr>
        <w:t>Qu</w:t>
      </w:r>
      <w:r w:rsidR="006B70FB">
        <w:rPr>
          <w:rFonts w:ascii="Verdana" w:hAnsi="Verdana"/>
          <w:bCs/>
          <w:lang w:val="fr-FR"/>
        </w:rPr>
        <w:t>attroPole</w:t>
      </w:r>
      <w:proofErr w:type="spellEnd"/>
      <w:r>
        <w:rPr>
          <w:rFonts w:ascii="Verdana" w:hAnsi="Verdana"/>
          <w:bCs/>
          <w:lang w:val="fr-FR"/>
        </w:rPr>
        <w:t xml:space="preserve">. Les </w:t>
      </w:r>
      <w:r w:rsidR="00D9381E">
        <w:rPr>
          <w:rFonts w:ascii="Verdana" w:hAnsi="Verdana"/>
          <w:bCs/>
          <w:lang w:val="fr-FR"/>
        </w:rPr>
        <w:t xml:space="preserve">nombreuses </w:t>
      </w:r>
      <w:r>
        <w:rPr>
          <w:rFonts w:ascii="Verdana" w:hAnsi="Verdana"/>
          <w:bCs/>
          <w:lang w:val="fr-FR"/>
        </w:rPr>
        <w:t xml:space="preserve">obligations d’information et les risques élevés de responsabilité </w:t>
      </w:r>
      <w:r w:rsidR="00D9381E">
        <w:rPr>
          <w:rFonts w:ascii="Verdana" w:hAnsi="Verdana"/>
          <w:bCs/>
          <w:lang w:val="fr-FR"/>
        </w:rPr>
        <w:t>résultant des nouvelles réglementations ne peuvent pas être pris en charge par les agences de tourisme. Cela a pour conséquence que la commercialisation par les agences de tourisme d</w:t>
      </w:r>
      <w:r w:rsidR="006B70FB">
        <w:rPr>
          <w:rFonts w:ascii="Verdana" w:hAnsi="Verdana"/>
          <w:bCs/>
          <w:lang w:val="fr-FR"/>
        </w:rPr>
        <w:t>es</w:t>
      </w:r>
      <w:r w:rsidR="00D9381E">
        <w:rPr>
          <w:rFonts w:ascii="Verdana" w:hAnsi="Verdana"/>
          <w:bCs/>
          <w:lang w:val="fr-FR"/>
        </w:rPr>
        <w:t xml:space="preserve"> forfait</w:t>
      </w:r>
      <w:r w:rsidR="006B70FB">
        <w:rPr>
          <w:rFonts w:ascii="Verdana" w:hAnsi="Verdana"/>
          <w:bCs/>
          <w:lang w:val="fr-FR"/>
        </w:rPr>
        <w:t>s</w:t>
      </w:r>
      <w:r w:rsidR="00D9381E">
        <w:rPr>
          <w:rFonts w:ascii="Verdana" w:hAnsi="Verdana"/>
          <w:bCs/>
          <w:lang w:val="fr-FR"/>
        </w:rPr>
        <w:t xml:space="preserve"> de tourisme transfrontalier</w:t>
      </w:r>
      <w:r w:rsidR="006B70FB">
        <w:rPr>
          <w:rFonts w:ascii="Verdana" w:hAnsi="Verdana"/>
          <w:bCs/>
          <w:lang w:val="fr-FR"/>
        </w:rPr>
        <w:t>s</w:t>
      </w:r>
      <w:r w:rsidR="00D9381E">
        <w:rPr>
          <w:rFonts w:ascii="Verdana" w:hAnsi="Verdana"/>
          <w:bCs/>
          <w:lang w:val="fr-FR"/>
        </w:rPr>
        <w:t>, jusqu’à maintenant très positivement accepté</w:t>
      </w:r>
      <w:r w:rsidR="006B70FB">
        <w:rPr>
          <w:rFonts w:ascii="Verdana" w:hAnsi="Verdana"/>
          <w:bCs/>
          <w:lang w:val="fr-FR"/>
        </w:rPr>
        <w:t>s</w:t>
      </w:r>
      <w:r w:rsidR="00D9381E">
        <w:rPr>
          <w:rFonts w:ascii="Verdana" w:hAnsi="Verdana"/>
          <w:bCs/>
          <w:lang w:val="fr-FR"/>
        </w:rPr>
        <w:t>, sera arrêtée</w:t>
      </w:r>
      <w:r w:rsidR="0050439E" w:rsidRPr="00F57624">
        <w:rPr>
          <w:rFonts w:ascii="Verdana" w:hAnsi="Verdana"/>
          <w:bCs/>
          <w:lang w:val="fr-FR"/>
        </w:rPr>
        <w:t xml:space="preserve">. </w:t>
      </w:r>
    </w:p>
    <w:p w14:paraId="13DA05DB" w14:textId="77777777" w:rsidR="0050439E" w:rsidRPr="00F57624" w:rsidRDefault="0050439E" w:rsidP="0050439E">
      <w:pPr>
        <w:rPr>
          <w:rFonts w:ascii="Verdana" w:hAnsi="Verdana"/>
          <w:bCs/>
          <w:lang w:val="fr-FR"/>
        </w:rPr>
      </w:pPr>
    </w:p>
    <w:p w14:paraId="2E1F60E6" w14:textId="3ACF20C5" w:rsidR="0050439E" w:rsidRPr="00F57624" w:rsidRDefault="00D9381E" w:rsidP="0050439E">
      <w:pPr>
        <w:rPr>
          <w:rFonts w:ascii="Verdana" w:hAnsi="Verdana"/>
          <w:bCs/>
          <w:lang w:val="fr-FR"/>
        </w:rPr>
      </w:pPr>
      <w:r>
        <w:rPr>
          <w:rFonts w:ascii="Verdana" w:hAnsi="Verdana"/>
          <w:bCs/>
          <w:lang w:val="fr-FR"/>
        </w:rPr>
        <w:t xml:space="preserve">Par contre, des coopérations nationales similaires sont encore possibles, par exemple entre les villes de </w:t>
      </w:r>
      <w:r w:rsidR="0050439E" w:rsidRPr="00F57624">
        <w:rPr>
          <w:rFonts w:ascii="Verdana" w:hAnsi="Verdana"/>
          <w:bCs/>
          <w:lang w:val="fr-FR"/>
        </w:rPr>
        <w:t xml:space="preserve">Nancy </w:t>
      </w:r>
      <w:r>
        <w:rPr>
          <w:rFonts w:ascii="Verdana" w:hAnsi="Verdana"/>
          <w:bCs/>
          <w:lang w:val="fr-FR"/>
        </w:rPr>
        <w:t>et Metz.</w:t>
      </w:r>
    </w:p>
    <w:p w14:paraId="04D53631" w14:textId="77777777" w:rsidR="0050439E" w:rsidRPr="00F57624" w:rsidRDefault="0050439E" w:rsidP="0050439E">
      <w:pPr>
        <w:rPr>
          <w:rFonts w:ascii="Verdana" w:hAnsi="Verdana"/>
          <w:bCs/>
          <w:lang w:val="fr-FR"/>
        </w:rPr>
      </w:pPr>
    </w:p>
    <w:p w14:paraId="028CB917" w14:textId="77777777" w:rsidR="0050439E" w:rsidRPr="00F57624" w:rsidRDefault="0050439E" w:rsidP="0050439E">
      <w:pPr>
        <w:rPr>
          <w:rFonts w:ascii="Verdana" w:hAnsi="Verdana"/>
          <w:lang w:val="fr-FR"/>
        </w:rPr>
      </w:pPr>
    </w:p>
    <w:p w14:paraId="6BA55F2D" w14:textId="420343FE" w:rsidR="0050439E" w:rsidRPr="00F57624" w:rsidRDefault="00D9381E" w:rsidP="0050439E">
      <w:pPr>
        <w:rPr>
          <w:rFonts w:ascii="Verdana" w:hAnsi="Verdana"/>
          <w:bCs/>
          <w:u w:val="single"/>
          <w:lang w:val="fr-FR"/>
        </w:rPr>
      </w:pPr>
      <w:r>
        <w:rPr>
          <w:rFonts w:ascii="Verdana" w:hAnsi="Verdana"/>
          <w:bCs/>
          <w:u w:val="single"/>
          <w:lang w:val="fr-FR"/>
        </w:rPr>
        <w:t>Arrière-plan :</w:t>
      </w:r>
      <w:r w:rsidR="0050439E" w:rsidRPr="00F57624">
        <w:rPr>
          <w:rFonts w:ascii="Verdana" w:hAnsi="Verdana"/>
          <w:bCs/>
          <w:u w:val="single"/>
          <w:lang w:val="fr-FR"/>
        </w:rPr>
        <w:t xml:space="preserve"> </w:t>
      </w:r>
    </w:p>
    <w:p w14:paraId="4241278D" w14:textId="58816435" w:rsidR="0050439E" w:rsidRPr="00F57624" w:rsidRDefault="00D9381E" w:rsidP="0050439E">
      <w:pPr>
        <w:rPr>
          <w:rFonts w:ascii="Verdana" w:hAnsi="Verdana"/>
          <w:bCs/>
          <w:lang w:val="fr-FR"/>
        </w:rPr>
      </w:pPr>
      <w:r>
        <w:rPr>
          <w:rFonts w:ascii="Verdana" w:hAnsi="Verdana"/>
          <w:bCs/>
          <w:lang w:val="fr-FR"/>
        </w:rPr>
        <w:t xml:space="preserve">Une des priorités de la coopération entre les villes de </w:t>
      </w:r>
      <w:r w:rsidR="0050439E" w:rsidRPr="00F57624">
        <w:rPr>
          <w:rFonts w:ascii="Verdana" w:hAnsi="Verdana"/>
          <w:bCs/>
          <w:lang w:val="fr-FR"/>
        </w:rPr>
        <w:t>Luxemb</w:t>
      </w:r>
      <w:r>
        <w:rPr>
          <w:rFonts w:ascii="Verdana" w:hAnsi="Verdana"/>
          <w:bCs/>
          <w:lang w:val="fr-FR"/>
        </w:rPr>
        <w:t>o</w:t>
      </w:r>
      <w:r w:rsidR="0050439E" w:rsidRPr="00F57624">
        <w:rPr>
          <w:rFonts w:ascii="Verdana" w:hAnsi="Verdana"/>
          <w:bCs/>
          <w:lang w:val="fr-FR"/>
        </w:rPr>
        <w:t>urg, Metz, Sa</w:t>
      </w:r>
      <w:r>
        <w:rPr>
          <w:rFonts w:ascii="Verdana" w:hAnsi="Verdana"/>
          <w:bCs/>
          <w:lang w:val="fr-FR"/>
        </w:rPr>
        <w:t xml:space="preserve">rrebruck et Trèves est le domaine du tourisme, comme cela est inscrit dans le document de base de </w:t>
      </w:r>
      <w:proofErr w:type="spellStart"/>
      <w:r w:rsidR="0050439E" w:rsidRPr="00F57624">
        <w:rPr>
          <w:rFonts w:ascii="Verdana" w:hAnsi="Verdana"/>
          <w:bCs/>
          <w:lang w:val="fr-FR"/>
        </w:rPr>
        <w:t>QuattroPole</w:t>
      </w:r>
      <w:proofErr w:type="spellEnd"/>
      <w:r>
        <w:rPr>
          <w:rFonts w:ascii="Verdana" w:hAnsi="Verdana"/>
          <w:bCs/>
          <w:lang w:val="fr-FR"/>
        </w:rPr>
        <w:t xml:space="preserve">, signé par les quatre maires en </w:t>
      </w:r>
      <w:r w:rsidR="0050439E" w:rsidRPr="00F57624">
        <w:rPr>
          <w:rFonts w:ascii="Verdana" w:hAnsi="Verdana"/>
          <w:bCs/>
          <w:lang w:val="fr-FR"/>
        </w:rPr>
        <w:t>2015</w:t>
      </w:r>
      <w:r>
        <w:rPr>
          <w:rFonts w:ascii="Verdana" w:hAnsi="Verdana"/>
          <w:bCs/>
          <w:lang w:val="fr-FR"/>
        </w:rPr>
        <w:t xml:space="preserve">. Cela a été précisé dans un plan de marketing tourisme de </w:t>
      </w:r>
      <w:proofErr w:type="spellStart"/>
      <w:r w:rsidR="0050439E" w:rsidRPr="00F57624">
        <w:rPr>
          <w:rFonts w:ascii="Verdana" w:hAnsi="Verdana"/>
          <w:bCs/>
          <w:lang w:val="fr-FR"/>
        </w:rPr>
        <w:t>QuattroPole</w:t>
      </w:r>
      <w:proofErr w:type="spellEnd"/>
      <w:r>
        <w:rPr>
          <w:rFonts w:ascii="Verdana" w:hAnsi="Verdana"/>
          <w:bCs/>
          <w:lang w:val="fr-FR"/>
        </w:rPr>
        <w:t xml:space="preserve">, adopté en </w:t>
      </w:r>
      <w:r w:rsidR="0050439E" w:rsidRPr="00F57624">
        <w:rPr>
          <w:rFonts w:ascii="Verdana" w:hAnsi="Verdana"/>
          <w:bCs/>
          <w:lang w:val="fr-FR"/>
        </w:rPr>
        <w:t xml:space="preserve">2018 </w:t>
      </w:r>
      <w:r>
        <w:rPr>
          <w:rFonts w:ascii="Verdana" w:hAnsi="Verdana"/>
          <w:bCs/>
          <w:lang w:val="fr-FR"/>
        </w:rPr>
        <w:t xml:space="preserve">par l’assemblée générale de </w:t>
      </w:r>
      <w:proofErr w:type="spellStart"/>
      <w:r w:rsidR="0050439E" w:rsidRPr="00F57624">
        <w:rPr>
          <w:rFonts w:ascii="Verdana" w:hAnsi="Verdana"/>
          <w:bCs/>
          <w:lang w:val="fr-FR"/>
        </w:rPr>
        <w:t>QuattroPole</w:t>
      </w:r>
      <w:proofErr w:type="spellEnd"/>
      <w:r w:rsidR="0050439E" w:rsidRPr="00F57624">
        <w:rPr>
          <w:rFonts w:ascii="Verdana" w:hAnsi="Verdana"/>
          <w:bCs/>
          <w:lang w:val="fr-FR"/>
        </w:rPr>
        <w:t xml:space="preserve">. </w:t>
      </w:r>
    </w:p>
    <w:p w14:paraId="589733D9" w14:textId="77777777" w:rsidR="0050439E" w:rsidRPr="00F57624" w:rsidRDefault="0050439E" w:rsidP="0050439E">
      <w:pPr>
        <w:rPr>
          <w:rFonts w:ascii="Verdana" w:hAnsi="Verdana"/>
          <w:bCs/>
          <w:lang w:val="fr-FR"/>
        </w:rPr>
      </w:pPr>
    </w:p>
    <w:p w14:paraId="3BACEDB0" w14:textId="7B55597C" w:rsidR="0050439E" w:rsidRPr="003411D6" w:rsidRDefault="00D9381E" w:rsidP="0050439E">
      <w:pPr>
        <w:rPr>
          <w:rFonts w:ascii="Verdana" w:hAnsi="Verdana"/>
          <w:bCs/>
          <w:lang w:val="fr-FR"/>
        </w:rPr>
      </w:pPr>
      <w:r>
        <w:rPr>
          <w:rFonts w:ascii="Verdana" w:hAnsi="Verdana"/>
          <w:bCs/>
          <w:lang w:val="fr-FR"/>
        </w:rPr>
        <w:t xml:space="preserve">Dans le cadre du réseau de </w:t>
      </w:r>
      <w:r w:rsidR="003411D6">
        <w:rPr>
          <w:rFonts w:ascii="Verdana" w:hAnsi="Verdana"/>
          <w:bCs/>
          <w:lang w:val="fr-FR"/>
        </w:rPr>
        <w:t xml:space="preserve">villes </w:t>
      </w:r>
      <w:proofErr w:type="spellStart"/>
      <w:r w:rsidR="0050439E" w:rsidRPr="00F57624">
        <w:rPr>
          <w:rFonts w:ascii="Verdana" w:hAnsi="Verdana"/>
          <w:bCs/>
          <w:lang w:val="fr-FR"/>
        </w:rPr>
        <w:t>QuattroPole</w:t>
      </w:r>
      <w:proofErr w:type="spellEnd"/>
      <w:r w:rsidR="003411D6">
        <w:rPr>
          <w:rFonts w:ascii="Verdana" w:hAnsi="Verdana"/>
          <w:bCs/>
          <w:lang w:val="fr-FR"/>
        </w:rPr>
        <w:t xml:space="preserve">, les agences de tourisme municipales </w:t>
      </w:r>
      <w:r w:rsidR="0050439E" w:rsidRPr="003411D6">
        <w:rPr>
          <w:rFonts w:ascii="Verdana" w:hAnsi="Verdana"/>
          <w:bCs/>
          <w:i/>
          <w:lang w:val="fr-FR"/>
        </w:rPr>
        <w:t xml:space="preserve">Luxembourg City </w:t>
      </w:r>
      <w:proofErr w:type="spellStart"/>
      <w:r w:rsidR="0050439E" w:rsidRPr="003411D6">
        <w:rPr>
          <w:rFonts w:ascii="Verdana" w:hAnsi="Verdana"/>
          <w:bCs/>
          <w:i/>
          <w:lang w:val="fr-FR"/>
        </w:rPr>
        <w:t>Tourist</w:t>
      </w:r>
      <w:proofErr w:type="spellEnd"/>
      <w:r w:rsidR="0050439E" w:rsidRPr="003411D6">
        <w:rPr>
          <w:rFonts w:ascii="Verdana" w:hAnsi="Verdana"/>
          <w:bCs/>
          <w:i/>
          <w:lang w:val="fr-FR"/>
        </w:rPr>
        <w:t xml:space="preserve"> Office, Office de tourisme – Inspire Metz, City Marketing Saarbrücken </w:t>
      </w:r>
      <w:r w:rsidR="003411D6" w:rsidRPr="003411D6">
        <w:rPr>
          <w:rFonts w:ascii="Verdana" w:hAnsi="Verdana"/>
          <w:bCs/>
          <w:lang w:val="fr-FR"/>
        </w:rPr>
        <w:t>et</w:t>
      </w:r>
      <w:r w:rsidR="0050439E" w:rsidRPr="003411D6">
        <w:rPr>
          <w:rFonts w:ascii="Verdana" w:hAnsi="Verdana"/>
          <w:bCs/>
          <w:i/>
          <w:lang w:val="fr-FR"/>
        </w:rPr>
        <w:t xml:space="preserve"> Trier </w:t>
      </w:r>
      <w:proofErr w:type="spellStart"/>
      <w:r w:rsidR="0050439E" w:rsidRPr="003411D6">
        <w:rPr>
          <w:rFonts w:ascii="Verdana" w:hAnsi="Verdana"/>
          <w:bCs/>
          <w:i/>
          <w:lang w:val="fr-FR"/>
        </w:rPr>
        <w:t>Tourismus</w:t>
      </w:r>
      <w:proofErr w:type="spellEnd"/>
      <w:r w:rsidR="0050439E" w:rsidRPr="003411D6">
        <w:rPr>
          <w:rFonts w:ascii="Verdana" w:hAnsi="Verdana"/>
          <w:bCs/>
          <w:i/>
          <w:lang w:val="fr-FR"/>
        </w:rPr>
        <w:t xml:space="preserve"> und Marketing GmbH</w:t>
      </w:r>
      <w:r w:rsidR="0050439E" w:rsidRPr="003411D6">
        <w:rPr>
          <w:rFonts w:ascii="Verdana" w:hAnsi="Verdana"/>
          <w:bCs/>
          <w:lang w:val="fr-FR"/>
        </w:rPr>
        <w:t xml:space="preserve">, </w:t>
      </w:r>
      <w:r w:rsidR="003411D6" w:rsidRPr="003411D6">
        <w:rPr>
          <w:rFonts w:ascii="Verdana" w:hAnsi="Verdana"/>
          <w:bCs/>
          <w:lang w:val="fr-FR"/>
        </w:rPr>
        <w:t xml:space="preserve">coopèrent </w:t>
      </w:r>
      <w:r w:rsidR="003411D6">
        <w:rPr>
          <w:rFonts w:ascii="Verdana" w:hAnsi="Verdana"/>
          <w:bCs/>
          <w:lang w:val="fr-FR"/>
        </w:rPr>
        <w:t xml:space="preserve">pour faire des villes une destination touristique transfrontalière commune. L’objectif est de </w:t>
      </w:r>
      <w:r w:rsidR="006B70FB">
        <w:rPr>
          <w:rFonts w:ascii="Verdana" w:hAnsi="Verdana"/>
          <w:bCs/>
          <w:lang w:val="fr-FR"/>
        </w:rPr>
        <w:t>faire ressortir</w:t>
      </w:r>
      <w:r w:rsidR="003411D6">
        <w:rPr>
          <w:rFonts w:ascii="Verdana" w:hAnsi="Verdana"/>
          <w:bCs/>
          <w:lang w:val="fr-FR"/>
        </w:rPr>
        <w:t xml:space="preserve"> le </w:t>
      </w:r>
      <w:r w:rsidR="003411D6">
        <w:rPr>
          <w:rFonts w:ascii="Verdana" w:hAnsi="Verdana"/>
          <w:bCs/>
          <w:lang w:val="fr-FR"/>
        </w:rPr>
        <w:lastRenderedPageBreak/>
        <w:t xml:space="preserve">potentiel touristique commun des quatre villes ayant certes une culture différente, mais très proches géographiquement les unes des autres. </w:t>
      </w:r>
    </w:p>
    <w:p w14:paraId="74275B51" w14:textId="77777777" w:rsidR="0050439E" w:rsidRPr="003411D6" w:rsidRDefault="0050439E" w:rsidP="0050439E">
      <w:pPr>
        <w:rPr>
          <w:rFonts w:ascii="Verdana" w:hAnsi="Verdana"/>
          <w:bCs/>
          <w:lang w:val="fr-FR"/>
        </w:rPr>
      </w:pPr>
    </w:p>
    <w:p w14:paraId="24E71F39" w14:textId="65BF059E" w:rsidR="0050439E" w:rsidRPr="003411D6" w:rsidRDefault="003411D6" w:rsidP="0050439E">
      <w:pPr>
        <w:rPr>
          <w:rFonts w:ascii="Verdana" w:hAnsi="Verdana"/>
          <w:bCs/>
          <w:lang w:val="fr-FR"/>
        </w:rPr>
      </w:pPr>
      <w:r>
        <w:rPr>
          <w:rFonts w:ascii="Verdana" w:hAnsi="Verdana"/>
          <w:bCs/>
          <w:lang w:val="fr-FR"/>
        </w:rPr>
        <w:t>En</w:t>
      </w:r>
      <w:r w:rsidR="0050439E" w:rsidRPr="003411D6">
        <w:rPr>
          <w:rFonts w:ascii="Verdana" w:hAnsi="Verdana"/>
          <w:bCs/>
          <w:lang w:val="fr-FR"/>
        </w:rPr>
        <w:t xml:space="preserve"> 2018</w:t>
      </w:r>
      <w:r>
        <w:rPr>
          <w:rFonts w:ascii="Verdana" w:hAnsi="Verdana"/>
          <w:bCs/>
          <w:lang w:val="fr-FR"/>
        </w:rPr>
        <w:t>, deux projets porteurs d’avenir ont été réalisés : un</w:t>
      </w:r>
      <w:r w:rsidR="0050439E" w:rsidRPr="003411D6">
        <w:rPr>
          <w:rFonts w:ascii="Verdana" w:hAnsi="Verdana"/>
          <w:bCs/>
          <w:lang w:val="fr-FR"/>
        </w:rPr>
        <w:t xml:space="preserve"> </w:t>
      </w:r>
      <w:hyperlink r:id="rId8" w:history="1">
        <w:r>
          <w:rPr>
            <w:rStyle w:val="Hyperlink"/>
            <w:rFonts w:ascii="Verdana" w:hAnsi="Verdana"/>
            <w:lang w:val="fr-FR"/>
          </w:rPr>
          <w:t xml:space="preserve">Guide touristique </w:t>
        </w:r>
        <w:proofErr w:type="spellStart"/>
        <w:r>
          <w:rPr>
            <w:rStyle w:val="Hyperlink"/>
            <w:rFonts w:ascii="Verdana" w:hAnsi="Verdana"/>
            <w:lang w:val="fr-FR"/>
          </w:rPr>
          <w:t>Q</w:t>
        </w:r>
        <w:r w:rsidR="0050439E" w:rsidRPr="003411D6">
          <w:rPr>
            <w:rStyle w:val="Hyperlink"/>
            <w:rFonts w:ascii="Verdana" w:hAnsi="Verdana"/>
            <w:lang w:val="fr-FR"/>
          </w:rPr>
          <w:t>uattroPole</w:t>
        </w:r>
        <w:proofErr w:type="spellEnd"/>
      </w:hyperlink>
      <w:r>
        <w:rPr>
          <w:rFonts w:ascii="Verdana" w:hAnsi="Verdana"/>
          <w:bCs/>
          <w:lang w:val="fr-FR"/>
        </w:rPr>
        <w:t xml:space="preserve"> bilingue, en coopération avec la maison d’édition </w:t>
      </w:r>
      <w:proofErr w:type="spellStart"/>
      <w:r>
        <w:rPr>
          <w:rFonts w:ascii="Verdana" w:hAnsi="Verdana"/>
          <w:bCs/>
          <w:lang w:val="fr-FR"/>
        </w:rPr>
        <w:t>MairDumont</w:t>
      </w:r>
      <w:proofErr w:type="spellEnd"/>
      <w:r>
        <w:rPr>
          <w:rFonts w:ascii="Verdana" w:hAnsi="Verdana"/>
          <w:bCs/>
          <w:lang w:val="fr-FR"/>
        </w:rPr>
        <w:t xml:space="preserve">. Notre partenaire </w:t>
      </w:r>
      <w:proofErr w:type="spellStart"/>
      <w:r w:rsidR="0050439E" w:rsidRPr="003411D6">
        <w:rPr>
          <w:rFonts w:ascii="Verdana" w:hAnsi="Verdana"/>
          <w:bCs/>
          <w:lang w:val="fr-FR"/>
        </w:rPr>
        <w:t>MairDumont</w:t>
      </w:r>
      <w:proofErr w:type="spellEnd"/>
      <w:r w:rsidR="0050439E" w:rsidRPr="003411D6">
        <w:rPr>
          <w:rFonts w:ascii="Verdana" w:hAnsi="Verdana"/>
          <w:bCs/>
          <w:lang w:val="fr-FR"/>
        </w:rPr>
        <w:t xml:space="preserve"> </w:t>
      </w:r>
      <w:r>
        <w:rPr>
          <w:rFonts w:ascii="Verdana" w:hAnsi="Verdana"/>
          <w:bCs/>
          <w:lang w:val="fr-FR"/>
        </w:rPr>
        <w:t xml:space="preserve">a déjà vendu </w:t>
      </w:r>
      <w:r w:rsidR="0050439E" w:rsidRPr="003411D6">
        <w:rPr>
          <w:rFonts w:ascii="Verdana" w:hAnsi="Verdana"/>
          <w:bCs/>
          <w:lang w:val="fr-FR"/>
        </w:rPr>
        <w:t xml:space="preserve">4.000 </w:t>
      </w:r>
      <w:r>
        <w:rPr>
          <w:rFonts w:ascii="Verdana" w:hAnsi="Verdana"/>
          <w:bCs/>
          <w:lang w:val="fr-FR"/>
        </w:rPr>
        <w:t xml:space="preserve">exemplaires de ce guide en Belgique, au Luxembourg, en France, en Allemagne, en Autriche et en Suisse (en date de mars </w:t>
      </w:r>
      <w:r w:rsidR="0050439E" w:rsidRPr="003411D6">
        <w:rPr>
          <w:rFonts w:ascii="Verdana" w:hAnsi="Verdana"/>
          <w:bCs/>
          <w:lang w:val="fr-FR"/>
        </w:rPr>
        <w:t>2019).</w:t>
      </w:r>
    </w:p>
    <w:p w14:paraId="51A59DA8" w14:textId="77777777" w:rsidR="0050439E" w:rsidRPr="003411D6" w:rsidRDefault="0050439E" w:rsidP="0050439E">
      <w:pPr>
        <w:rPr>
          <w:rFonts w:ascii="Verdana" w:hAnsi="Verdana"/>
          <w:bCs/>
          <w:lang w:val="fr-FR"/>
        </w:rPr>
      </w:pPr>
    </w:p>
    <w:p w14:paraId="599E089A" w14:textId="62BFC486" w:rsidR="0050439E" w:rsidRPr="003411D6" w:rsidRDefault="003411D6" w:rsidP="0050439E">
      <w:pPr>
        <w:rPr>
          <w:rFonts w:ascii="Verdana" w:hAnsi="Verdana"/>
          <w:lang w:val="fr-FR"/>
        </w:rPr>
      </w:pPr>
      <w:r>
        <w:rPr>
          <w:rFonts w:ascii="Verdana" w:hAnsi="Verdana"/>
          <w:bCs/>
          <w:lang w:val="fr-FR"/>
        </w:rPr>
        <w:t xml:space="preserve">Un clip vidéo commun des quatre villes, diffusé sur la plateforme </w:t>
      </w:r>
      <w:proofErr w:type="spellStart"/>
      <w:r w:rsidR="0050439E" w:rsidRPr="003411D6">
        <w:rPr>
          <w:rFonts w:ascii="Verdana" w:hAnsi="Verdana"/>
          <w:bCs/>
          <w:lang w:val="fr-FR"/>
        </w:rPr>
        <w:t>youtube</w:t>
      </w:r>
      <w:proofErr w:type="spellEnd"/>
      <w:r w:rsidR="00A82FDF">
        <w:rPr>
          <w:rFonts w:ascii="Verdana" w:hAnsi="Verdana"/>
          <w:bCs/>
          <w:lang w:val="fr-FR"/>
        </w:rPr>
        <w:t xml:space="preserve">, </w:t>
      </w:r>
      <w:r w:rsidR="006B70FB">
        <w:rPr>
          <w:rFonts w:ascii="Verdana" w:hAnsi="Verdana"/>
          <w:bCs/>
          <w:lang w:val="fr-FR"/>
        </w:rPr>
        <w:t>cliqué</w:t>
      </w:r>
      <w:r w:rsidR="00A82FDF">
        <w:rPr>
          <w:rFonts w:ascii="Verdana" w:hAnsi="Verdana"/>
          <w:bCs/>
          <w:lang w:val="fr-FR"/>
        </w:rPr>
        <w:t xml:space="preserve"> déjà</w:t>
      </w:r>
      <w:r w:rsidR="006B70FB">
        <w:rPr>
          <w:rFonts w:ascii="Verdana" w:hAnsi="Verdana"/>
          <w:bCs/>
          <w:lang w:val="fr-FR"/>
        </w:rPr>
        <w:t xml:space="preserve"> par</w:t>
      </w:r>
      <w:r w:rsidR="00A82FDF">
        <w:rPr>
          <w:rFonts w:ascii="Verdana" w:hAnsi="Verdana"/>
          <w:bCs/>
          <w:lang w:val="fr-FR"/>
        </w:rPr>
        <w:t xml:space="preserve"> plus de </w:t>
      </w:r>
      <w:r w:rsidR="0050439E" w:rsidRPr="003411D6">
        <w:rPr>
          <w:rFonts w:ascii="Verdana" w:hAnsi="Verdana"/>
          <w:bCs/>
          <w:lang w:val="fr-FR"/>
        </w:rPr>
        <w:t xml:space="preserve">6.000 </w:t>
      </w:r>
      <w:r w:rsidR="00A82FDF">
        <w:rPr>
          <w:rFonts w:ascii="Verdana" w:hAnsi="Verdana"/>
          <w:bCs/>
          <w:lang w:val="fr-FR"/>
        </w:rPr>
        <w:t>spectateurs</w:t>
      </w:r>
      <w:r w:rsidR="0050439E" w:rsidRPr="003411D6">
        <w:rPr>
          <w:rFonts w:ascii="Verdana" w:hAnsi="Verdana"/>
          <w:bCs/>
          <w:lang w:val="fr-FR"/>
        </w:rPr>
        <w:t>.</w:t>
      </w:r>
      <w:r w:rsidR="0050439E" w:rsidRPr="003411D6">
        <w:rPr>
          <w:rFonts w:ascii="Verdana" w:hAnsi="Verdana"/>
          <w:lang w:val="fr-FR"/>
        </w:rPr>
        <w:t xml:space="preserve"> </w:t>
      </w:r>
      <w:hyperlink r:id="rId9" w:history="1">
        <w:r w:rsidR="0050439E" w:rsidRPr="003411D6">
          <w:rPr>
            <w:rStyle w:val="Hyperlink"/>
            <w:rFonts w:ascii="Verdana" w:hAnsi="Verdana"/>
            <w:lang w:val="fr-FR"/>
          </w:rPr>
          <w:t>https://www.youtube.com/watch?v=buometoOYGA</w:t>
        </w:r>
      </w:hyperlink>
      <w:r w:rsidR="0050439E" w:rsidRPr="003411D6">
        <w:rPr>
          <w:rFonts w:ascii="Verdana" w:hAnsi="Verdana"/>
          <w:lang w:val="fr-FR"/>
        </w:rPr>
        <w:t xml:space="preserve"> </w:t>
      </w:r>
    </w:p>
    <w:p w14:paraId="1EBCDC3B" w14:textId="77777777" w:rsidR="0050439E" w:rsidRPr="003411D6" w:rsidRDefault="0050439E" w:rsidP="0050439E">
      <w:pPr>
        <w:rPr>
          <w:rFonts w:ascii="Verdana" w:hAnsi="Verdana"/>
          <w:lang w:val="fr-FR"/>
        </w:rPr>
      </w:pPr>
    </w:p>
    <w:p w14:paraId="4E598692" w14:textId="77777777" w:rsidR="0050439E" w:rsidRPr="003411D6" w:rsidRDefault="0050439E" w:rsidP="0050439E">
      <w:pPr>
        <w:rPr>
          <w:rFonts w:ascii="Verdana" w:hAnsi="Verdana"/>
          <w:lang w:val="fr-FR"/>
        </w:rPr>
      </w:pPr>
    </w:p>
    <w:p w14:paraId="5B8C5F49" w14:textId="77777777" w:rsidR="0050439E" w:rsidRPr="003411D6" w:rsidRDefault="0050439E" w:rsidP="0050439E">
      <w:pPr>
        <w:rPr>
          <w:rFonts w:ascii="Verdana" w:hAnsi="Verdana"/>
          <w:lang w:val="fr-FR"/>
        </w:rPr>
      </w:pPr>
    </w:p>
    <w:p w14:paraId="333061F7" w14:textId="138C6263" w:rsidR="0050439E" w:rsidRPr="003411D6" w:rsidRDefault="00AE5091" w:rsidP="0050439E">
      <w:pPr>
        <w:rPr>
          <w:rFonts w:ascii="Verdana" w:hAnsi="Verdana"/>
          <w:b/>
          <w:sz w:val="24"/>
          <w:lang w:val="fr-FR"/>
        </w:rPr>
      </w:pPr>
      <w:r>
        <w:rPr>
          <w:rFonts w:ascii="Verdana" w:hAnsi="Verdana"/>
          <w:b/>
          <w:sz w:val="24"/>
          <w:lang w:val="fr-FR"/>
        </w:rPr>
        <w:t>Croissance p</w:t>
      </w:r>
      <w:r w:rsidR="0050439E" w:rsidRPr="003411D6">
        <w:rPr>
          <w:rFonts w:ascii="Verdana" w:hAnsi="Verdana"/>
          <w:b/>
          <w:sz w:val="24"/>
          <w:lang w:val="fr-FR"/>
        </w:rPr>
        <w:t>oten</w:t>
      </w:r>
      <w:r>
        <w:rPr>
          <w:rFonts w:ascii="Verdana" w:hAnsi="Verdana"/>
          <w:b/>
          <w:sz w:val="24"/>
          <w:lang w:val="fr-FR"/>
        </w:rPr>
        <w:t>t</w:t>
      </w:r>
      <w:r w:rsidR="0050439E" w:rsidRPr="003411D6">
        <w:rPr>
          <w:rFonts w:ascii="Verdana" w:hAnsi="Verdana"/>
          <w:b/>
          <w:sz w:val="24"/>
          <w:lang w:val="fr-FR"/>
        </w:rPr>
        <w:t>ielle</w:t>
      </w:r>
    </w:p>
    <w:p w14:paraId="622B1087" w14:textId="77777777" w:rsidR="0050439E" w:rsidRPr="003411D6" w:rsidRDefault="0050439E" w:rsidP="0050439E">
      <w:pPr>
        <w:rPr>
          <w:rFonts w:ascii="Verdana" w:hAnsi="Verdana"/>
          <w:lang w:val="fr-FR"/>
        </w:rPr>
      </w:pPr>
    </w:p>
    <w:p w14:paraId="2925F60B" w14:textId="20A34688" w:rsidR="0050439E" w:rsidRPr="003411D6" w:rsidRDefault="00AE5091" w:rsidP="0050439E">
      <w:pPr>
        <w:rPr>
          <w:rFonts w:ascii="Verdana" w:hAnsi="Verdana"/>
          <w:bCs/>
          <w:lang w:val="fr-FR"/>
        </w:rPr>
      </w:pPr>
      <w:r>
        <w:rPr>
          <w:rFonts w:ascii="Verdana" w:hAnsi="Verdana"/>
          <w:bCs/>
          <w:lang w:val="fr-FR"/>
        </w:rPr>
        <w:t>Grâce à toutes ses initiatives dans le domaine du tourisme, le réseau de villes</w:t>
      </w:r>
      <w:r w:rsidR="0050439E" w:rsidRPr="003411D6">
        <w:rPr>
          <w:rFonts w:ascii="Verdana" w:hAnsi="Verdana"/>
          <w:bCs/>
          <w:lang w:val="fr-FR"/>
        </w:rPr>
        <w:t xml:space="preserve"> </w:t>
      </w:r>
      <w:proofErr w:type="spellStart"/>
      <w:r w:rsidR="0050439E" w:rsidRPr="003411D6">
        <w:rPr>
          <w:rFonts w:ascii="Verdana" w:hAnsi="Verdana"/>
          <w:bCs/>
          <w:lang w:val="fr-FR"/>
        </w:rPr>
        <w:t>QuattroPole</w:t>
      </w:r>
      <w:proofErr w:type="spellEnd"/>
      <w:r w:rsidR="0050439E" w:rsidRPr="003411D6">
        <w:rPr>
          <w:rFonts w:ascii="Verdana" w:hAnsi="Verdana"/>
          <w:bCs/>
          <w:lang w:val="fr-FR"/>
        </w:rPr>
        <w:t xml:space="preserve"> </w:t>
      </w:r>
      <w:r>
        <w:rPr>
          <w:rFonts w:ascii="Verdana" w:hAnsi="Verdana"/>
          <w:bCs/>
          <w:lang w:val="fr-FR"/>
        </w:rPr>
        <w:t>a pour objectif de renforcer le tourisme transfrontalier et de promouvoir ainsi l’économie locale de part et d’autre des frontières. A ces fins, des ambitions politiques ont été formulées, une stratégie a été définie et des projets concrets ont déjà été réalisés.</w:t>
      </w:r>
    </w:p>
    <w:p w14:paraId="305CC629" w14:textId="77777777" w:rsidR="0050439E" w:rsidRPr="003411D6" w:rsidRDefault="0050439E" w:rsidP="0050439E">
      <w:pPr>
        <w:rPr>
          <w:rFonts w:ascii="Verdana" w:hAnsi="Verdana"/>
          <w:bCs/>
          <w:lang w:val="fr-FR"/>
        </w:rPr>
      </w:pPr>
    </w:p>
    <w:p w14:paraId="722AD547" w14:textId="64F8C486" w:rsidR="0050439E" w:rsidRPr="003411D6" w:rsidRDefault="00AE5091" w:rsidP="0050439E">
      <w:pPr>
        <w:rPr>
          <w:rFonts w:ascii="Verdana" w:hAnsi="Verdana"/>
          <w:bCs/>
          <w:lang w:val="fr-FR"/>
        </w:rPr>
      </w:pPr>
      <w:r>
        <w:rPr>
          <w:rFonts w:ascii="Verdana" w:hAnsi="Verdana"/>
          <w:bCs/>
          <w:lang w:val="fr-FR"/>
        </w:rPr>
        <w:t xml:space="preserve">Une solution </w:t>
      </w:r>
      <w:r w:rsidR="006B70FB">
        <w:rPr>
          <w:rFonts w:ascii="Verdana" w:hAnsi="Verdana"/>
          <w:bCs/>
          <w:lang w:val="fr-FR"/>
        </w:rPr>
        <w:t>à</w:t>
      </w:r>
      <w:r>
        <w:rPr>
          <w:rFonts w:ascii="Verdana" w:hAnsi="Verdana"/>
          <w:bCs/>
          <w:lang w:val="fr-FR"/>
        </w:rPr>
        <w:t xml:space="preserve"> l’obstacle juridique susmentionné concernant la commercialisation </w:t>
      </w:r>
      <w:r w:rsidR="006B70FB">
        <w:rPr>
          <w:rFonts w:ascii="Verdana" w:hAnsi="Verdana"/>
          <w:bCs/>
          <w:lang w:val="fr-FR"/>
        </w:rPr>
        <w:t xml:space="preserve">future </w:t>
      </w:r>
      <w:r>
        <w:rPr>
          <w:rFonts w:ascii="Verdana" w:hAnsi="Verdana"/>
          <w:bCs/>
          <w:lang w:val="fr-FR"/>
        </w:rPr>
        <w:t xml:space="preserve">du forfait de tourisme transfrontalier pourrait non seulement garantir la coopération institutionnelle existante dans le domaine du tourisme au sein du réseau de villes </w:t>
      </w:r>
      <w:proofErr w:type="spellStart"/>
      <w:r w:rsidR="0050439E" w:rsidRPr="003411D6">
        <w:rPr>
          <w:rFonts w:ascii="Verdana" w:hAnsi="Verdana"/>
          <w:bCs/>
          <w:lang w:val="fr-FR"/>
        </w:rPr>
        <w:t>QuattroPole</w:t>
      </w:r>
      <w:proofErr w:type="spellEnd"/>
      <w:r>
        <w:rPr>
          <w:rFonts w:ascii="Verdana" w:hAnsi="Verdana"/>
          <w:bCs/>
          <w:lang w:val="fr-FR"/>
        </w:rPr>
        <w:t>, mais aussi offrir le potentiel de développer fortement la coopération transfrontalière dans ce domaine</w:t>
      </w:r>
      <w:r w:rsidR="0050439E" w:rsidRPr="003411D6">
        <w:rPr>
          <w:rFonts w:ascii="Verdana" w:hAnsi="Verdana"/>
          <w:bCs/>
          <w:lang w:val="fr-FR"/>
        </w:rPr>
        <w:t>.</w:t>
      </w:r>
    </w:p>
    <w:p w14:paraId="70450272" w14:textId="77777777" w:rsidR="0050439E" w:rsidRPr="003411D6" w:rsidRDefault="0050439E" w:rsidP="0050439E">
      <w:pPr>
        <w:rPr>
          <w:rFonts w:ascii="Verdana" w:hAnsi="Verdana"/>
          <w:bCs/>
          <w:lang w:val="fr-FR"/>
        </w:rPr>
      </w:pPr>
    </w:p>
    <w:p w14:paraId="227BC0C8" w14:textId="6EF2CF0D" w:rsidR="0050439E" w:rsidRPr="003411D6" w:rsidRDefault="00AE5091" w:rsidP="0050439E">
      <w:pPr>
        <w:rPr>
          <w:rFonts w:ascii="Verdana" w:hAnsi="Verdana"/>
          <w:bCs/>
          <w:lang w:val="fr-FR"/>
        </w:rPr>
      </w:pPr>
      <w:r>
        <w:rPr>
          <w:rFonts w:ascii="Verdana" w:hAnsi="Verdana"/>
          <w:bCs/>
          <w:lang w:val="fr-FR"/>
        </w:rPr>
        <w:t xml:space="preserve">Le réseau de villes </w:t>
      </w:r>
      <w:proofErr w:type="spellStart"/>
      <w:r w:rsidR="0050439E" w:rsidRPr="003411D6">
        <w:rPr>
          <w:rFonts w:ascii="Verdana" w:hAnsi="Verdana"/>
          <w:bCs/>
          <w:lang w:val="fr-FR"/>
        </w:rPr>
        <w:t>QuattroPole</w:t>
      </w:r>
      <w:proofErr w:type="spellEnd"/>
      <w:r w:rsidR="0050439E" w:rsidRPr="003411D6">
        <w:rPr>
          <w:rFonts w:ascii="Verdana" w:hAnsi="Verdana"/>
          <w:bCs/>
          <w:lang w:val="fr-FR"/>
        </w:rPr>
        <w:t xml:space="preserve"> </w:t>
      </w:r>
      <w:r>
        <w:rPr>
          <w:rFonts w:ascii="Verdana" w:hAnsi="Verdana"/>
          <w:bCs/>
          <w:lang w:val="fr-FR"/>
        </w:rPr>
        <w:t xml:space="preserve">coopère en </w:t>
      </w:r>
      <w:r w:rsidR="0050439E" w:rsidRPr="003411D6">
        <w:rPr>
          <w:rFonts w:ascii="Verdana" w:hAnsi="Verdana"/>
          <w:bCs/>
          <w:lang w:val="fr-FR"/>
        </w:rPr>
        <w:t xml:space="preserve">2019/2020 </w:t>
      </w:r>
      <w:r>
        <w:rPr>
          <w:rFonts w:ascii="Verdana" w:hAnsi="Verdana"/>
          <w:bCs/>
          <w:lang w:val="fr-FR"/>
        </w:rPr>
        <w:t>avec une agence de communication en vue de réaliser une campagne bilingue dans le domaine du marketing du tourisme. Les marchés cibles de cette campagne sont les pays du Benelux, l’Allemagne, la France, l’Autriche et la Suisse.</w:t>
      </w:r>
      <w:r w:rsidR="004555D8">
        <w:rPr>
          <w:rFonts w:ascii="Verdana" w:hAnsi="Verdana"/>
          <w:bCs/>
          <w:lang w:val="fr-FR"/>
        </w:rPr>
        <w:t xml:space="preserve"> Il est également prévu, en 2019, d’organiser un voyage de presse pour des journalistes </w:t>
      </w:r>
      <w:r w:rsidR="0050439E" w:rsidRPr="003411D6">
        <w:rPr>
          <w:rFonts w:ascii="Verdana" w:hAnsi="Verdana"/>
          <w:bCs/>
          <w:lang w:val="fr-FR"/>
        </w:rPr>
        <w:t>internationa</w:t>
      </w:r>
      <w:r w:rsidR="004555D8">
        <w:rPr>
          <w:rFonts w:ascii="Verdana" w:hAnsi="Verdana"/>
          <w:bCs/>
          <w:lang w:val="fr-FR"/>
        </w:rPr>
        <w:t xml:space="preserve">ux qui, en tant que multiplicateurs, devraient accroître la notoriété des villes </w:t>
      </w:r>
      <w:proofErr w:type="spellStart"/>
      <w:r w:rsidR="0050439E" w:rsidRPr="003411D6">
        <w:rPr>
          <w:rFonts w:ascii="Verdana" w:hAnsi="Verdana"/>
          <w:bCs/>
          <w:lang w:val="fr-FR"/>
        </w:rPr>
        <w:t>QuattroPole</w:t>
      </w:r>
      <w:proofErr w:type="spellEnd"/>
      <w:r w:rsidR="004555D8">
        <w:rPr>
          <w:rFonts w:ascii="Verdana" w:hAnsi="Verdana"/>
          <w:bCs/>
          <w:lang w:val="fr-FR"/>
        </w:rPr>
        <w:t xml:space="preserve"> en tant que destination touristique unique.</w:t>
      </w:r>
    </w:p>
    <w:p w14:paraId="009F8BC2" w14:textId="77777777" w:rsidR="0050439E" w:rsidRPr="003411D6" w:rsidRDefault="0050439E" w:rsidP="0050439E">
      <w:pPr>
        <w:rPr>
          <w:rFonts w:ascii="Verdana" w:hAnsi="Verdana"/>
          <w:bCs/>
          <w:lang w:val="fr-FR"/>
        </w:rPr>
      </w:pPr>
    </w:p>
    <w:p w14:paraId="03C12F74" w14:textId="16B5B691" w:rsidR="0050439E" w:rsidRPr="00B04A7D" w:rsidRDefault="004555D8" w:rsidP="0050439E">
      <w:pPr>
        <w:rPr>
          <w:rFonts w:ascii="Verdana" w:hAnsi="Verdana"/>
          <w:bCs/>
          <w:lang w:val="fr-FR"/>
        </w:rPr>
      </w:pPr>
      <w:r>
        <w:rPr>
          <w:rFonts w:ascii="Verdana" w:hAnsi="Verdana"/>
          <w:bCs/>
          <w:lang w:val="fr-FR"/>
        </w:rPr>
        <w:t xml:space="preserve">Ceci étant, on peut s’attendre à une plus grande attention concernant la coopération </w:t>
      </w:r>
      <w:r w:rsidRPr="00B04A7D">
        <w:rPr>
          <w:rFonts w:ascii="Verdana" w:hAnsi="Verdana"/>
          <w:bCs/>
          <w:lang w:val="fr-FR"/>
        </w:rPr>
        <w:t>transfrontalière dans le domaine du marketing commun du tourisme des villes de Luxembourg, Metz, Sarrebruck et Trèves au cours des deux prochaines années</w:t>
      </w:r>
      <w:r w:rsidR="0050439E" w:rsidRPr="00B04A7D">
        <w:rPr>
          <w:rFonts w:ascii="Verdana" w:hAnsi="Verdana"/>
          <w:bCs/>
          <w:lang w:val="fr-FR"/>
        </w:rPr>
        <w:t xml:space="preserve">. </w:t>
      </w:r>
    </w:p>
    <w:p w14:paraId="25461B6F" w14:textId="77777777" w:rsidR="0050439E" w:rsidRPr="00B04A7D" w:rsidRDefault="0050439E" w:rsidP="0050439E">
      <w:pPr>
        <w:rPr>
          <w:rFonts w:ascii="Verdana" w:hAnsi="Verdana"/>
          <w:bCs/>
          <w:lang w:val="fr-FR"/>
        </w:rPr>
      </w:pPr>
    </w:p>
    <w:p w14:paraId="0D972955" w14:textId="089315E9" w:rsidR="0050439E" w:rsidRPr="00B04A7D" w:rsidRDefault="000135B2" w:rsidP="0050439E">
      <w:pPr>
        <w:rPr>
          <w:rFonts w:ascii="Verdana" w:hAnsi="Verdana"/>
          <w:bCs/>
          <w:lang w:val="fr-FR"/>
        </w:rPr>
      </w:pPr>
      <w:r>
        <w:rPr>
          <w:rFonts w:ascii="Verdana" w:hAnsi="Verdana"/>
          <w:bCs/>
          <w:lang w:val="fr-FR"/>
        </w:rPr>
        <w:t xml:space="preserve">Une </w:t>
      </w:r>
      <w:r w:rsidR="006B70FB">
        <w:rPr>
          <w:rFonts w:ascii="Verdana" w:hAnsi="Verdana"/>
          <w:bCs/>
          <w:lang w:val="fr-FR"/>
        </w:rPr>
        <w:t>augmentation</w:t>
      </w:r>
      <w:r>
        <w:rPr>
          <w:rFonts w:ascii="Verdana" w:hAnsi="Verdana"/>
          <w:bCs/>
          <w:lang w:val="fr-FR"/>
        </w:rPr>
        <w:t xml:space="preserve"> prévisible du nombre de touristes locaux en liaison avec une perspective transfrontalière renforcée ne peut cependant être durable que si le produit commercialisé en commun, à savoir le forfait de tourisme transfrontalier </w:t>
      </w:r>
      <w:proofErr w:type="spellStart"/>
      <w:r>
        <w:rPr>
          <w:rFonts w:ascii="Verdana" w:hAnsi="Verdana"/>
          <w:bCs/>
          <w:lang w:val="fr-FR"/>
        </w:rPr>
        <w:t>QuattroPole</w:t>
      </w:r>
      <w:proofErr w:type="spellEnd"/>
      <w:r>
        <w:rPr>
          <w:rFonts w:ascii="Verdana" w:hAnsi="Verdana"/>
          <w:bCs/>
          <w:lang w:val="fr-FR"/>
        </w:rPr>
        <w:t xml:space="preserve">, peut être proposé aux clientes et clients. A ces fins, des conseils de juriste dans le cadre de l’Initiative européenne </w:t>
      </w:r>
      <w:r w:rsidR="0050439E" w:rsidRPr="00B04A7D">
        <w:rPr>
          <w:rFonts w:ascii="Verdana" w:hAnsi="Verdana"/>
          <w:bCs/>
          <w:lang w:val="fr-FR"/>
        </w:rPr>
        <w:t xml:space="preserve">B-Solutions </w:t>
      </w:r>
      <w:r w:rsidR="00BF23E6">
        <w:rPr>
          <w:rFonts w:ascii="Verdana" w:hAnsi="Verdana"/>
          <w:bCs/>
          <w:lang w:val="fr-FR"/>
        </w:rPr>
        <w:t>aurait une très grande importance</w:t>
      </w:r>
      <w:r w:rsidR="0050439E" w:rsidRPr="00B04A7D">
        <w:rPr>
          <w:rFonts w:ascii="Verdana" w:hAnsi="Verdana"/>
          <w:bCs/>
          <w:lang w:val="fr-FR"/>
        </w:rPr>
        <w:t>.</w:t>
      </w:r>
    </w:p>
    <w:p w14:paraId="7B195850" w14:textId="77777777" w:rsidR="0050439E" w:rsidRPr="00B04A7D" w:rsidRDefault="0050439E" w:rsidP="0050439E">
      <w:pPr>
        <w:rPr>
          <w:rFonts w:ascii="Verdana" w:hAnsi="Verdana"/>
          <w:lang w:val="fr-FR"/>
        </w:rPr>
      </w:pPr>
    </w:p>
    <w:p w14:paraId="165DE0A0" w14:textId="7F7345C5" w:rsidR="0050439E" w:rsidRPr="00B04A7D" w:rsidRDefault="00887505" w:rsidP="0050439E">
      <w:pPr>
        <w:rPr>
          <w:rFonts w:ascii="Verdana" w:hAnsi="Verdana"/>
          <w:lang w:val="fr-FR"/>
        </w:rPr>
      </w:pPr>
      <w:r>
        <w:rPr>
          <w:rFonts w:ascii="Verdana" w:hAnsi="Verdana"/>
          <w:bCs/>
          <w:lang w:val="fr-FR"/>
        </w:rPr>
        <w:t xml:space="preserve">Une solution à l’obstacle juridique peut être également un modèle pour d’autres coopérations aux trois frontières </w:t>
      </w:r>
      <w:r w:rsidR="0050439E" w:rsidRPr="00B04A7D">
        <w:rPr>
          <w:rFonts w:ascii="Verdana" w:hAnsi="Verdana"/>
          <w:bCs/>
          <w:lang w:val="fr-FR"/>
        </w:rPr>
        <w:t>Fran</w:t>
      </w:r>
      <w:r>
        <w:rPr>
          <w:rFonts w:ascii="Verdana" w:hAnsi="Verdana"/>
          <w:bCs/>
          <w:lang w:val="fr-FR"/>
        </w:rPr>
        <w:t>ce</w:t>
      </w:r>
      <w:r w:rsidR="0050439E" w:rsidRPr="00B04A7D">
        <w:rPr>
          <w:rFonts w:ascii="Verdana" w:hAnsi="Verdana"/>
          <w:bCs/>
          <w:lang w:val="fr-FR"/>
        </w:rPr>
        <w:t xml:space="preserve"> – Luxemb</w:t>
      </w:r>
      <w:r>
        <w:rPr>
          <w:rFonts w:ascii="Verdana" w:hAnsi="Verdana"/>
          <w:bCs/>
          <w:lang w:val="fr-FR"/>
        </w:rPr>
        <w:t>o</w:t>
      </w:r>
      <w:r w:rsidR="0050439E" w:rsidRPr="00B04A7D">
        <w:rPr>
          <w:rFonts w:ascii="Verdana" w:hAnsi="Verdana"/>
          <w:bCs/>
          <w:lang w:val="fr-FR"/>
        </w:rPr>
        <w:t xml:space="preserve">urg, </w:t>
      </w:r>
      <w:r>
        <w:rPr>
          <w:rFonts w:ascii="Verdana" w:hAnsi="Verdana"/>
          <w:bCs/>
          <w:lang w:val="fr-FR"/>
        </w:rPr>
        <w:t xml:space="preserve">France – Allemagne et </w:t>
      </w:r>
      <w:r w:rsidR="0050439E" w:rsidRPr="00B04A7D">
        <w:rPr>
          <w:rFonts w:ascii="Verdana" w:hAnsi="Verdana"/>
          <w:bCs/>
          <w:lang w:val="fr-FR"/>
        </w:rPr>
        <w:t>Luxemb</w:t>
      </w:r>
      <w:r>
        <w:rPr>
          <w:rFonts w:ascii="Verdana" w:hAnsi="Verdana"/>
          <w:bCs/>
          <w:lang w:val="fr-FR"/>
        </w:rPr>
        <w:t>o</w:t>
      </w:r>
      <w:r w:rsidR="0050439E" w:rsidRPr="00B04A7D">
        <w:rPr>
          <w:rFonts w:ascii="Verdana" w:hAnsi="Verdana"/>
          <w:bCs/>
          <w:lang w:val="fr-FR"/>
        </w:rPr>
        <w:t xml:space="preserve">urg – </w:t>
      </w:r>
      <w:r>
        <w:rPr>
          <w:rFonts w:ascii="Verdana" w:hAnsi="Verdana"/>
          <w:bCs/>
          <w:lang w:val="fr-FR"/>
        </w:rPr>
        <w:t>Allemagne. Cela concerne tout particulièrement les coopérations dans le domaine du tourisme</w:t>
      </w:r>
      <w:r w:rsidR="0050439E" w:rsidRPr="00B04A7D">
        <w:rPr>
          <w:rFonts w:ascii="Verdana" w:hAnsi="Verdana"/>
          <w:bCs/>
          <w:lang w:val="fr-FR"/>
        </w:rPr>
        <w:t xml:space="preserve">. </w:t>
      </w:r>
    </w:p>
    <w:p w14:paraId="2A7F170B" w14:textId="77777777" w:rsidR="0050439E" w:rsidRPr="00B04A7D" w:rsidRDefault="0050439E" w:rsidP="0050439E">
      <w:pPr>
        <w:rPr>
          <w:rFonts w:ascii="Verdana" w:hAnsi="Verdana"/>
          <w:lang w:val="fr-FR"/>
        </w:rPr>
      </w:pPr>
    </w:p>
    <w:p w14:paraId="68A3CE52" w14:textId="77777777" w:rsidR="0050439E" w:rsidRPr="00B04A7D" w:rsidRDefault="0050439E" w:rsidP="0050439E">
      <w:pPr>
        <w:rPr>
          <w:rFonts w:ascii="Verdana" w:hAnsi="Verdana"/>
          <w:lang w:val="fr-FR"/>
        </w:rPr>
      </w:pPr>
    </w:p>
    <w:p w14:paraId="6F2F0B02" w14:textId="77777777" w:rsidR="0050439E" w:rsidRPr="00B04A7D" w:rsidRDefault="0050439E" w:rsidP="0050439E">
      <w:pPr>
        <w:rPr>
          <w:rFonts w:ascii="Verdana" w:hAnsi="Verdana"/>
          <w:lang w:val="fr-FR"/>
        </w:rPr>
      </w:pPr>
    </w:p>
    <w:p w14:paraId="7AC64927" w14:textId="1534C37D" w:rsidR="0050439E" w:rsidRPr="00B04A7D" w:rsidRDefault="0050439E" w:rsidP="0050439E">
      <w:pPr>
        <w:rPr>
          <w:rFonts w:ascii="Verdana" w:hAnsi="Verdana"/>
          <w:b/>
          <w:sz w:val="24"/>
          <w:lang w:val="fr-FR"/>
        </w:rPr>
      </w:pPr>
      <w:r w:rsidRPr="00B04A7D">
        <w:rPr>
          <w:rFonts w:ascii="Verdana" w:hAnsi="Verdana"/>
          <w:b/>
          <w:sz w:val="24"/>
          <w:lang w:val="fr-FR"/>
        </w:rPr>
        <w:lastRenderedPageBreak/>
        <w:t>MANDAT</w:t>
      </w:r>
    </w:p>
    <w:p w14:paraId="23F16012" w14:textId="77777777" w:rsidR="0050439E" w:rsidRPr="00B04A7D" w:rsidRDefault="0050439E" w:rsidP="0050439E">
      <w:pPr>
        <w:rPr>
          <w:rFonts w:ascii="Verdana" w:hAnsi="Verdana"/>
          <w:lang w:val="fr-FR"/>
        </w:rPr>
      </w:pPr>
    </w:p>
    <w:p w14:paraId="7DFF5299" w14:textId="2E834FC6" w:rsidR="0050439E" w:rsidRPr="00B04A7D" w:rsidRDefault="00FC6924" w:rsidP="0050439E">
      <w:pPr>
        <w:rPr>
          <w:rFonts w:ascii="Verdana" w:hAnsi="Verdana"/>
          <w:bCs/>
          <w:lang w:val="fr-FR"/>
        </w:rPr>
      </w:pPr>
      <w:r>
        <w:rPr>
          <w:rFonts w:ascii="Verdana" w:hAnsi="Verdana"/>
          <w:bCs/>
          <w:lang w:val="fr-FR"/>
        </w:rPr>
        <w:t xml:space="preserve">Le tourisme local est une branche économique importante pour les villes de </w:t>
      </w:r>
      <w:r w:rsidR="0050439E" w:rsidRPr="00B04A7D">
        <w:rPr>
          <w:rFonts w:ascii="Verdana" w:hAnsi="Verdana"/>
          <w:bCs/>
          <w:lang w:val="fr-FR"/>
        </w:rPr>
        <w:t>Luxemb</w:t>
      </w:r>
      <w:r>
        <w:rPr>
          <w:rFonts w:ascii="Verdana" w:hAnsi="Verdana"/>
          <w:bCs/>
          <w:lang w:val="fr-FR"/>
        </w:rPr>
        <w:t>o</w:t>
      </w:r>
      <w:r w:rsidR="0050439E" w:rsidRPr="00B04A7D">
        <w:rPr>
          <w:rFonts w:ascii="Verdana" w:hAnsi="Verdana"/>
          <w:bCs/>
          <w:lang w:val="fr-FR"/>
        </w:rPr>
        <w:t>urg, Metz, Sa</w:t>
      </w:r>
      <w:r>
        <w:rPr>
          <w:rFonts w:ascii="Verdana" w:hAnsi="Verdana"/>
          <w:bCs/>
          <w:lang w:val="fr-FR"/>
        </w:rPr>
        <w:t xml:space="preserve">rrebruck et Trèves. L’établissement des quatre villes de </w:t>
      </w:r>
      <w:r w:rsidR="0050439E" w:rsidRPr="00B04A7D">
        <w:rPr>
          <w:rFonts w:ascii="Verdana" w:hAnsi="Verdana"/>
          <w:bCs/>
          <w:lang w:val="fr-FR"/>
        </w:rPr>
        <w:t>Luxemb</w:t>
      </w:r>
      <w:r>
        <w:rPr>
          <w:rFonts w:ascii="Verdana" w:hAnsi="Verdana"/>
          <w:bCs/>
          <w:lang w:val="fr-FR"/>
        </w:rPr>
        <w:t>ou</w:t>
      </w:r>
      <w:r w:rsidR="0050439E" w:rsidRPr="00B04A7D">
        <w:rPr>
          <w:rFonts w:ascii="Verdana" w:hAnsi="Verdana"/>
          <w:bCs/>
          <w:lang w:val="fr-FR"/>
        </w:rPr>
        <w:t>rg, Metz, Sa</w:t>
      </w:r>
      <w:r>
        <w:rPr>
          <w:rFonts w:ascii="Verdana" w:hAnsi="Verdana"/>
          <w:bCs/>
          <w:lang w:val="fr-FR"/>
        </w:rPr>
        <w:t xml:space="preserve">rrebruck et Trèves en tant qu’organisation de tourisme transfrontalier unique et ainsi le renforcement du tourisme local, sont les objectifs explicites de la coopération au sein du réseau de villes </w:t>
      </w:r>
      <w:proofErr w:type="spellStart"/>
      <w:r w:rsidR="0050439E" w:rsidRPr="00B04A7D">
        <w:rPr>
          <w:rFonts w:ascii="Verdana" w:hAnsi="Verdana"/>
          <w:bCs/>
          <w:lang w:val="fr-FR"/>
        </w:rPr>
        <w:t>QuattroPole</w:t>
      </w:r>
      <w:proofErr w:type="spellEnd"/>
      <w:r w:rsidR="0050439E" w:rsidRPr="00B04A7D">
        <w:rPr>
          <w:rFonts w:ascii="Verdana" w:hAnsi="Verdana"/>
          <w:bCs/>
          <w:lang w:val="fr-FR"/>
        </w:rPr>
        <w:t>.</w:t>
      </w:r>
    </w:p>
    <w:p w14:paraId="4710C366" w14:textId="77777777" w:rsidR="0050439E" w:rsidRPr="00B04A7D" w:rsidRDefault="0050439E" w:rsidP="0050439E">
      <w:pPr>
        <w:rPr>
          <w:rFonts w:ascii="Verdana" w:hAnsi="Verdana"/>
          <w:bCs/>
          <w:lang w:val="fr-FR"/>
        </w:rPr>
      </w:pPr>
    </w:p>
    <w:p w14:paraId="6924F7CB" w14:textId="67F54C14" w:rsidR="0050439E" w:rsidRPr="00B04A7D" w:rsidRDefault="00E91C89" w:rsidP="0050439E">
      <w:pPr>
        <w:rPr>
          <w:rFonts w:ascii="Verdana" w:hAnsi="Verdana"/>
          <w:bCs/>
          <w:lang w:val="fr-FR"/>
        </w:rPr>
      </w:pPr>
      <w:r>
        <w:rPr>
          <w:rFonts w:ascii="Verdana" w:hAnsi="Verdana"/>
          <w:bCs/>
          <w:lang w:val="fr-FR"/>
        </w:rPr>
        <w:t>Les partenaires directs du requérant ont pour mandat de collaborer à l’élaboration d’une solution à l’obstacle juridique décrit et de mettre en œuvre les solutions possibles dans l’espace étudié.</w:t>
      </w:r>
      <w:r w:rsidR="0050439E" w:rsidRPr="00B04A7D">
        <w:rPr>
          <w:rFonts w:ascii="Verdana" w:hAnsi="Verdana"/>
          <w:bCs/>
          <w:lang w:val="fr-FR"/>
        </w:rPr>
        <w:t xml:space="preserve"> </w:t>
      </w:r>
    </w:p>
    <w:p w14:paraId="4A431B7C" w14:textId="09E838C6" w:rsidR="0050439E" w:rsidRPr="00B04A7D" w:rsidRDefault="00E91C89" w:rsidP="0050439E">
      <w:pPr>
        <w:rPr>
          <w:rFonts w:ascii="Verdana" w:hAnsi="Verdana"/>
          <w:bCs/>
          <w:lang w:val="fr-FR"/>
        </w:rPr>
      </w:pPr>
      <w:r>
        <w:rPr>
          <w:rFonts w:ascii="Verdana" w:hAnsi="Verdana"/>
          <w:bCs/>
          <w:lang w:val="fr-FR"/>
        </w:rPr>
        <w:t xml:space="preserve">Cela est justifié par la structure et/ou les statuts de l’association </w:t>
      </w:r>
      <w:proofErr w:type="spellStart"/>
      <w:r w:rsidR="0050439E" w:rsidRPr="00B04A7D">
        <w:rPr>
          <w:rFonts w:ascii="Verdana" w:hAnsi="Verdana"/>
          <w:bCs/>
          <w:lang w:val="fr-FR"/>
        </w:rPr>
        <w:t>QuattroPole</w:t>
      </w:r>
      <w:proofErr w:type="spellEnd"/>
      <w:r>
        <w:rPr>
          <w:rFonts w:ascii="Verdana" w:hAnsi="Verdana"/>
          <w:bCs/>
          <w:lang w:val="fr-FR"/>
        </w:rPr>
        <w:t> : d’une part en raiso</w:t>
      </w:r>
      <w:r w:rsidR="006B70FB">
        <w:rPr>
          <w:rFonts w:ascii="Verdana" w:hAnsi="Verdana"/>
          <w:bCs/>
          <w:lang w:val="fr-FR"/>
        </w:rPr>
        <w:t>n de ses membres respectifs du D</w:t>
      </w:r>
      <w:r>
        <w:rPr>
          <w:rFonts w:ascii="Verdana" w:hAnsi="Verdana"/>
          <w:bCs/>
          <w:lang w:val="fr-FR"/>
        </w:rPr>
        <w:t xml:space="preserve">irectoire et de ses représentations au sein de l’assemblée générale de l’association </w:t>
      </w:r>
      <w:proofErr w:type="spellStart"/>
      <w:r w:rsidR="0050439E" w:rsidRPr="00B04A7D">
        <w:rPr>
          <w:rFonts w:ascii="Verdana" w:hAnsi="Verdana"/>
          <w:bCs/>
          <w:lang w:val="fr-FR"/>
        </w:rPr>
        <w:t>QuattroPole</w:t>
      </w:r>
      <w:proofErr w:type="spellEnd"/>
      <w:r w:rsidR="0050439E" w:rsidRPr="00B04A7D">
        <w:rPr>
          <w:rFonts w:ascii="Verdana" w:hAnsi="Verdana"/>
          <w:bCs/>
          <w:lang w:val="fr-FR"/>
        </w:rPr>
        <w:t xml:space="preserve"> </w:t>
      </w:r>
      <w:proofErr w:type="spellStart"/>
      <w:r w:rsidR="0050439E" w:rsidRPr="00B04A7D">
        <w:rPr>
          <w:rFonts w:ascii="Verdana" w:hAnsi="Verdana"/>
          <w:bCs/>
          <w:lang w:val="fr-FR"/>
        </w:rPr>
        <w:t>e.V.</w:t>
      </w:r>
      <w:proofErr w:type="spellEnd"/>
      <w:r>
        <w:rPr>
          <w:rFonts w:ascii="Verdana" w:hAnsi="Verdana"/>
          <w:bCs/>
          <w:lang w:val="fr-FR"/>
        </w:rPr>
        <w:t> ;</w:t>
      </w:r>
      <w:r w:rsidR="0050439E" w:rsidRPr="00B04A7D">
        <w:rPr>
          <w:rFonts w:ascii="Verdana" w:hAnsi="Verdana"/>
          <w:bCs/>
          <w:lang w:val="fr-FR"/>
        </w:rPr>
        <w:t xml:space="preserve"> </w:t>
      </w:r>
      <w:r>
        <w:rPr>
          <w:rFonts w:ascii="Verdana" w:hAnsi="Verdana"/>
          <w:bCs/>
          <w:lang w:val="fr-FR"/>
        </w:rPr>
        <w:t xml:space="preserve">d’autre part, en raison des quatre agences de tourisme locales </w:t>
      </w:r>
      <w:r w:rsidR="0050439E" w:rsidRPr="00B04A7D">
        <w:rPr>
          <w:rFonts w:ascii="Verdana" w:hAnsi="Verdana"/>
          <w:bCs/>
          <w:i/>
          <w:lang w:val="fr-FR"/>
        </w:rPr>
        <w:t xml:space="preserve">Luxembourg City </w:t>
      </w:r>
      <w:proofErr w:type="spellStart"/>
      <w:r w:rsidR="0050439E" w:rsidRPr="00B04A7D">
        <w:rPr>
          <w:rFonts w:ascii="Verdana" w:hAnsi="Verdana"/>
          <w:bCs/>
          <w:i/>
          <w:lang w:val="fr-FR"/>
        </w:rPr>
        <w:t>Tourist</w:t>
      </w:r>
      <w:proofErr w:type="spellEnd"/>
      <w:r w:rsidR="0050439E" w:rsidRPr="00B04A7D">
        <w:rPr>
          <w:rFonts w:ascii="Verdana" w:hAnsi="Verdana"/>
          <w:bCs/>
          <w:i/>
          <w:lang w:val="fr-FR"/>
        </w:rPr>
        <w:t xml:space="preserve"> Office</w:t>
      </w:r>
      <w:r w:rsidR="0050439E" w:rsidRPr="00B04A7D">
        <w:rPr>
          <w:rFonts w:ascii="Verdana" w:hAnsi="Verdana"/>
          <w:bCs/>
          <w:lang w:val="fr-FR"/>
        </w:rPr>
        <w:t xml:space="preserve">, </w:t>
      </w:r>
      <w:r w:rsidR="0050439E" w:rsidRPr="00B04A7D">
        <w:rPr>
          <w:rFonts w:ascii="Verdana" w:hAnsi="Verdana"/>
          <w:bCs/>
          <w:i/>
          <w:lang w:val="fr-FR"/>
        </w:rPr>
        <w:t>Office de tourisme – Inspire Metz</w:t>
      </w:r>
      <w:r w:rsidR="0050439E" w:rsidRPr="00B04A7D">
        <w:rPr>
          <w:rFonts w:ascii="Verdana" w:hAnsi="Verdana"/>
          <w:bCs/>
          <w:lang w:val="fr-FR"/>
        </w:rPr>
        <w:t xml:space="preserve">, </w:t>
      </w:r>
      <w:r w:rsidR="0050439E" w:rsidRPr="00B04A7D">
        <w:rPr>
          <w:rFonts w:ascii="Verdana" w:hAnsi="Verdana"/>
          <w:bCs/>
          <w:i/>
          <w:lang w:val="fr-FR"/>
        </w:rPr>
        <w:t>City Marketing Saarbrücken</w:t>
      </w:r>
      <w:r>
        <w:rPr>
          <w:rFonts w:ascii="Verdana" w:hAnsi="Verdana"/>
          <w:bCs/>
          <w:lang w:val="fr-FR"/>
        </w:rPr>
        <w:t xml:space="preserve"> et</w:t>
      </w:r>
      <w:r w:rsidR="0050439E" w:rsidRPr="00B04A7D">
        <w:rPr>
          <w:rFonts w:ascii="Verdana" w:hAnsi="Verdana"/>
          <w:bCs/>
          <w:lang w:val="fr-FR"/>
        </w:rPr>
        <w:t xml:space="preserve"> </w:t>
      </w:r>
      <w:r w:rsidR="0050439E" w:rsidRPr="00B04A7D">
        <w:rPr>
          <w:rFonts w:ascii="Verdana" w:hAnsi="Verdana"/>
          <w:bCs/>
          <w:i/>
          <w:lang w:val="fr-FR"/>
        </w:rPr>
        <w:t xml:space="preserve">Trier </w:t>
      </w:r>
      <w:proofErr w:type="spellStart"/>
      <w:r w:rsidR="0050439E" w:rsidRPr="00B04A7D">
        <w:rPr>
          <w:rFonts w:ascii="Verdana" w:hAnsi="Verdana"/>
          <w:bCs/>
          <w:i/>
          <w:lang w:val="fr-FR"/>
        </w:rPr>
        <w:t>Tourismus</w:t>
      </w:r>
      <w:proofErr w:type="spellEnd"/>
      <w:r w:rsidR="0050439E" w:rsidRPr="00B04A7D">
        <w:rPr>
          <w:rFonts w:ascii="Verdana" w:hAnsi="Verdana"/>
          <w:bCs/>
          <w:i/>
          <w:lang w:val="fr-FR"/>
        </w:rPr>
        <w:t xml:space="preserve"> und Marketing GmbH</w:t>
      </w:r>
      <w:r>
        <w:rPr>
          <w:rFonts w:ascii="Verdana" w:hAnsi="Verdana"/>
          <w:bCs/>
          <w:lang w:val="fr-FR"/>
        </w:rPr>
        <w:t>, filiales respectives des villes susmentionnées.</w:t>
      </w:r>
    </w:p>
    <w:p w14:paraId="0B823DBD" w14:textId="215B6F6F" w:rsidR="0050439E" w:rsidRPr="00B04A7D" w:rsidRDefault="00E91C89" w:rsidP="0050439E">
      <w:pPr>
        <w:rPr>
          <w:rFonts w:ascii="Verdana" w:hAnsi="Verdana"/>
          <w:bCs/>
          <w:lang w:val="fr-FR"/>
        </w:rPr>
      </w:pPr>
      <w:r>
        <w:rPr>
          <w:rFonts w:ascii="Verdana" w:hAnsi="Verdana"/>
          <w:bCs/>
          <w:lang w:val="fr-FR"/>
        </w:rPr>
        <w:t xml:space="preserve">Une solution à l’obstacle juridique évoqué concernant la commercialisation du forfait de tourisme transfrontalier </w:t>
      </w:r>
      <w:proofErr w:type="spellStart"/>
      <w:r>
        <w:rPr>
          <w:rFonts w:ascii="Verdana" w:hAnsi="Verdana"/>
          <w:bCs/>
          <w:lang w:val="fr-FR"/>
        </w:rPr>
        <w:t>QuattroPole</w:t>
      </w:r>
      <w:proofErr w:type="spellEnd"/>
      <w:r>
        <w:rPr>
          <w:rFonts w:ascii="Verdana" w:hAnsi="Verdana"/>
          <w:bCs/>
          <w:lang w:val="fr-FR"/>
        </w:rPr>
        <w:t xml:space="preserve"> permettrait directement aux villes de continuer à développer la perspective transfrontalière de l’offre touristique et d’encourager ainsi la croissance économique locale. La commercialisation du forfait serait garantie comme par le passé par les agences de tourisme.</w:t>
      </w:r>
    </w:p>
    <w:p w14:paraId="1E873F66" w14:textId="77777777" w:rsidR="0050439E" w:rsidRPr="00B04A7D" w:rsidRDefault="0050439E" w:rsidP="0050439E">
      <w:pPr>
        <w:rPr>
          <w:rFonts w:ascii="Verdana" w:hAnsi="Verdana"/>
          <w:lang w:val="fr-FR"/>
        </w:rPr>
      </w:pPr>
    </w:p>
    <w:p w14:paraId="4597E753" w14:textId="77777777" w:rsidR="0050439E" w:rsidRPr="00B04A7D" w:rsidRDefault="0050439E" w:rsidP="0050439E">
      <w:pPr>
        <w:rPr>
          <w:rFonts w:ascii="Verdana" w:hAnsi="Verdana"/>
          <w:lang w:val="fr-FR"/>
        </w:rPr>
      </w:pPr>
    </w:p>
    <w:p w14:paraId="6F9228A0" w14:textId="77777777" w:rsidR="0050439E" w:rsidRPr="00B04A7D" w:rsidRDefault="0050439E" w:rsidP="0050439E">
      <w:pPr>
        <w:rPr>
          <w:rFonts w:ascii="Verdana" w:hAnsi="Verdana"/>
          <w:lang w:val="fr-FR"/>
        </w:rPr>
      </w:pPr>
    </w:p>
    <w:p w14:paraId="552D7B48" w14:textId="313AED8C" w:rsidR="0050439E" w:rsidRPr="00B04A7D" w:rsidRDefault="0050439E" w:rsidP="0050439E">
      <w:pPr>
        <w:rPr>
          <w:rFonts w:ascii="Verdana" w:hAnsi="Verdana"/>
          <w:b/>
          <w:sz w:val="24"/>
          <w:lang w:val="fr-FR"/>
        </w:rPr>
      </w:pPr>
      <w:r w:rsidRPr="00B04A7D">
        <w:rPr>
          <w:rFonts w:ascii="Verdana" w:hAnsi="Verdana"/>
          <w:b/>
          <w:sz w:val="24"/>
          <w:lang w:val="fr-FR"/>
        </w:rPr>
        <w:t>REP</w:t>
      </w:r>
      <w:r w:rsidR="00E91C89">
        <w:rPr>
          <w:rFonts w:ascii="Verdana" w:hAnsi="Verdana"/>
          <w:b/>
          <w:sz w:val="24"/>
          <w:lang w:val="fr-FR"/>
        </w:rPr>
        <w:t>RODUCTIBILITE</w:t>
      </w:r>
    </w:p>
    <w:p w14:paraId="4CDF6E6B" w14:textId="77777777" w:rsidR="0050439E" w:rsidRPr="00B04A7D" w:rsidRDefault="0050439E" w:rsidP="0050439E">
      <w:pPr>
        <w:rPr>
          <w:rFonts w:ascii="Verdana" w:hAnsi="Verdana"/>
          <w:lang w:val="fr-FR"/>
        </w:rPr>
      </w:pPr>
    </w:p>
    <w:p w14:paraId="329BE2FA" w14:textId="2B70E254" w:rsidR="0050439E" w:rsidRPr="00B04A7D" w:rsidRDefault="00E91C89" w:rsidP="0050439E">
      <w:pPr>
        <w:rPr>
          <w:rFonts w:ascii="Verdana" w:hAnsi="Verdana"/>
          <w:bCs/>
          <w:lang w:val="fr-FR"/>
        </w:rPr>
      </w:pPr>
      <w:r>
        <w:rPr>
          <w:rFonts w:ascii="Verdana" w:hAnsi="Verdana"/>
          <w:bCs/>
          <w:lang w:val="fr-FR"/>
        </w:rPr>
        <w:t>Il s’agit d’un obstacle juridique concret</w:t>
      </w:r>
      <w:r w:rsidR="00B017BF">
        <w:rPr>
          <w:rFonts w:ascii="Verdana" w:hAnsi="Verdana"/>
          <w:bCs/>
          <w:lang w:val="fr-FR"/>
        </w:rPr>
        <w:t xml:space="preserve"> résultant du fait </w:t>
      </w:r>
      <w:r w:rsidR="006B70FB">
        <w:rPr>
          <w:rFonts w:ascii="Verdana" w:hAnsi="Verdana"/>
          <w:bCs/>
          <w:lang w:val="fr-FR"/>
        </w:rPr>
        <w:t xml:space="preserve">général </w:t>
      </w:r>
      <w:r w:rsidR="00B017BF">
        <w:rPr>
          <w:rFonts w:ascii="Verdana" w:hAnsi="Verdana"/>
          <w:bCs/>
          <w:lang w:val="fr-FR"/>
        </w:rPr>
        <w:t xml:space="preserve">que la Directive européenne </w:t>
      </w:r>
      <w:r w:rsidR="0050439E" w:rsidRPr="00B04A7D">
        <w:rPr>
          <w:rFonts w:ascii="Verdana" w:hAnsi="Verdana"/>
          <w:bCs/>
          <w:lang w:val="fr-FR"/>
        </w:rPr>
        <w:t xml:space="preserve">2015/2302 </w:t>
      </w:r>
      <w:r w:rsidR="00B017BF">
        <w:rPr>
          <w:rFonts w:ascii="Verdana" w:hAnsi="Verdana"/>
          <w:bCs/>
          <w:lang w:val="fr-FR"/>
        </w:rPr>
        <w:t xml:space="preserve">a été transposée en droit national, ce qui a créé des lacunes de coordination dans l’espace transfrontalier entre les villes de </w:t>
      </w:r>
      <w:r w:rsidR="0050439E" w:rsidRPr="00B04A7D">
        <w:rPr>
          <w:rFonts w:ascii="Verdana" w:hAnsi="Verdana"/>
          <w:bCs/>
          <w:lang w:val="fr-FR"/>
        </w:rPr>
        <w:t>Luxemb</w:t>
      </w:r>
      <w:r w:rsidR="00B017BF">
        <w:rPr>
          <w:rFonts w:ascii="Verdana" w:hAnsi="Verdana"/>
          <w:bCs/>
          <w:lang w:val="fr-FR"/>
        </w:rPr>
        <w:t>o</w:t>
      </w:r>
      <w:r w:rsidR="0050439E" w:rsidRPr="00B04A7D">
        <w:rPr>
          <w:rFonts w:ascii="Verdana" w:hAnsi="Verdana"/>
          <w:bCs/>
          <w:lang w:val="fr-FR"/>
        </w:rPr>
        <w:t>urg, Metz, Sa</w:t>
      </w:r>
      <w:r w:rsidR="00B017BF">
        <w:rPr>
          <w:rFonts w:ascii="Verdana" w:hAnsi="Verdana"/>
          <w:bCs/>
          <w:lang w:val="fr-FR"/>
        </w:rPr>
        <w:t>rrebruck et Trèves</w:t>
      </w:r>
      <w:r w:rsidR="0050439E" w:rsidRPr="00B04A7D">
        <w:rPr>
          <w:rFonts w:ascii="Verdana" w:hAnsi="Verdana"/>
          <w:bCs/>
          <w:lang w:val="fr-FR"/>
        </w:rPr>
        <w:t xml:space="preserve">. </w:t>
      </w:r>
    </w:p>
    <w:p w14:paraId="215F5E13" w14:textId="77777777" w:rsidR="0050439E" w:rsidRPr="00B04A7D" w:rsidRDefault="0050439E" w:rsidP="0050439E">
      <w:pPr>
        <w:rPr>
          <w:rFonts w:ascii="Verdana" w:hAnsi="Verdana"/>
          <w:bCs/>
          <w:lang w:val="fr-FR"/>
        </w:rPr>
      </w:pPr>
    </w:p>
    <w:p w14:paraId="62A8BCCB" w14:textId="364DCAC7" w:rsidR="0050439E" w:rsidRPr="00B04A7D" w:rsidRDefault="00B017BF" w:rsidP="0050439E">
      <w:pPr>
        <w:rPr>
          <w:rFonts w:ascii="Verdana" w:hAnsi="Verdana"/>
          <w:bCs/>
          <w:lang w:val="fr-FR"/>
        </w:rPr>
      </w:pPr>
      <w:r>
        <w:rPr>
          <w:rFonts w:ascii="Verdana" w:hAnsi="Verdana"/>
          <w:bCs/>
          <w:lang w:val="fr-FR"/>
        </w:rPr>
        <w:t>Une solution au problème exposé conduirait au fait que des coopérations comparables entre des agences de tourisme à trois frontières intérieures en Europe pourraient être créées, entretenue</w:t>
      </w:r>
      <w:r w:rsidR="006B70FB">
        <w:rPr>
          <w:rFonts w:ascii="Verdana" w:hAnsi="Verdana"/>
          <w:bCs/>
          <w:lang w:val="fr-FR"/>
        </w:rPr>
        <w:t>s</w:t>
      </w:r>
      <w:r>
        <w:rPr>
          <w:rFonts w:ascii="Verdana" w:hAnsi="Verdana"/>
          <w:bCs/>
          <w:lang w:val="fr-FR"/>
        </w:rPr>
        <w:t xml:space="preserve"> et développées. Cela concerne les frontières France-Luxembourg, France-Allemagne et Luxembourg-Allemagne. Il convient d’ajouter que des coopération</w:t>
      </w:r>
      <w:r w:rsidR="00DA5CFE">
        <w:rPr>
          <w:rFonts w:ascii="Verdana" w:hAnsi="Verdana"/>
          <w:bCs/>
          <w:lang w:val="fr-FR"/>
        </w:rPr>
        <w:t>s</w:t>
      </w:r>
      <w:r>
        <w:rPr>
          <w:rFonts w:ascii="Verdana" w:hAnsi="Verdana"/>
          <w:bCs/>
          <w:lang w:val="fr-FR"/>
        </w:rPr>
        <w:t xml:space="preserve"> bilatérales le long des frontières citées pourraient également en tirer profit</w:t>
      </w:r>
      <w:r w:rsidR="0050439E" w:rsidRPr="00B04A7D">
        <w:rPr>
          <w:rFonts w:ascii="Verdana" w:hAnsi="Verdana"/>
          <w:bCs/>
          <w:lang w:val="fr-FR"/>
        </w:rPr>
        <w:t xml:space="preserve">. </w:t>
      </w:r>
    </w:p>
    <w:p w14:paraId="7E5F92EE" w14:textId="77777777" w:rsidR="0050439E" w:rsidRPr="00B04A7D" w:rsidRDefault="0050439E" w:rsidP="0050439E">
      <w:pPr>
        <w:rPr>
          <w:rFonts w:ascii="Verdana" w:hAnsi="Verdana"/>
          <w:bCs/>
          <w:lang w:val="fr-FR"/>
        </w:rPr>
      </w:pPr>
    </w:p>
    <w:p w14:paraId="3394B6D6" w14:textId="6C21BFCD" w:rsidR="0050439E" w:rsidRPr="00B04A7D" w:rsidRDefault="00B04A7D" w:rsidP="0050439E">
      <w:pPr>
        <w:rPr>
          <w:rFonts w:ascii="Verdana" w:hAnsi="Verdana"/>
          <w:bCs/>
          <w:lang w:val="fr-FR"/>
        </w:rPr>
      </w:pPr>
      <w:r>
        <w:rPr>
          <w:rFonts w:ascii="Verdana" w:hAnsi="Verdana"/>
          <w:bCs/>
          <w:lang w:val="fr-FR"/>
        </w:rPr>
        <w:t xml:space="preserve">Etant donné que la Directive européenne mentionnée devait être transposée en droit national dans tous les Etats membres, il est très probable que le problème décrit existe ou va se présenter </w:t>
      </w:r>
      <w:r w:rsidR="006B70FB">
        <w:rPr>
          <w:rFonts w:ascii="Verdana" w:hAnsi="Verdana"/>
          <w:bCs/>
          <w:lang w:val="fr-FR"/>
        </w:rPr>
        <w:t xml:space="preserve">également </w:t>
      </w:r>
      <w:r>
        <w:rPr>
          <w:rFonts w:ascii="Verdana" w:hAnsi="Verdana"/>
          <w:bCs/>
          <w:lang w:val="fr-FR"/>
        </w:rPr>
        <w:t xml:space="preserve">dans d’autres régions européennes </w:t>
      </w:r>
      <w:r w:rsidR="00FC6924">
        <w:rPr>
          <w:rFonts w:ascii="Verdana" w:hAnsi="Verdana"/>
          <w:bCs/>
          <w:lang w:val="fr-FR"/>
        </w:rPr>
        <w:t>qui veulent développer le tourisme dans une perspective transfrontalière</w:t>
      </w:r>
      <w:r w:rsidR="0050439E" w:rsidRPr="00B04A7D">
        <w:rPr>
          <w:rFonts w:ascii="Verdana" w:hAnsi="Verdana"/>
          <w:bCs/>
          <w:lang w:val="fr-FR"/>
        </w:rPr>
        <w:t>.</w:t>
      </w:r>
    </w:p>
    <w:p w14:paraId="6B370BAD" w14:textId="4E97F2E3" w:rsidR="0050439E" w:rsidRPr="00B04A7D" w:rsidRDefault="00FC6924" w:rsidP="0050439E">
      <w:pPr>
        <w:rPr>
          <w:rFonts w:ascii="Verdana" w:hAnsi="Verdana"/>
          <w:bCs/>
          <w:lang w:val="fr-FR"/>
        </w:rPr>
      </w:pPr>
      <w:r>
        <w:rPr>
          <w:rFonts w:ascii="Verdana" w:hAnsi="Verdana"/>
          <w:bCs/>
          <w:lang w:val="fr-FR"/>
        </w:rPr>
        <w:t>L’élaboration d’une possibilité de solution concrète pour le cas présenté pourrait donc permettre ou améliorer les coopérations transfrontalières dans le domaine du tourisme à d’autres frontières intérieures en Europe. Ceci contribuerait à renforcer nettement l’économie du tourisme à l’échelle territoriale</w:t>
      </w:r>
      <w:r w:rsidR="006B70FB">
        <w:rPr>
          <w:rFonts w:ascii="Verdana" w:hAnsi="Verdana"/>
          <w:bCs/>
          <w:lang w:val="fr-FR"/>
        </w:rPr>
        <w:t xml:space="preserve"> au sein de l’UE.</w:t>
      </w:r>
    </w:p>
    <w:p w14:paraId="39C7E72E" w14:textId="5E044CCC" w:rsidR="0050439E" w:rsidRDefault="0050439E" w:rsidP="0050439E">
      <w:pPr>
        <w:rPr>
          <w:rFonts w:ascii="Verdana" w:hAnsi="Verdana"/>
          <w:bCs/>
          <w:lang w:val="fr-FR"/>
        </w:rPr>
      </w:pPr>
    </w:p>
    <w:p w14:paraId="6603258B" w14:textId="30E4B97D" w:rsidR="00CF1C05" w:rsidRDefault="00CF1C05" w:rsidP="0050439E">
      <w:pPr>
        <w:rPr>
          <w:rFonts w:ascii="Verdana" w:hAnsi="Verdana"/>
          <w:bCs/>
          <w:lang w:val="fr-FR"/>
        </w:rPr>
      </w:pPr>
    </w:p>
    <w:p w14:paraId="51ACCE98" w14:textId="3457BC79" w:rsidR="00CF1C05" w:rsidRDefault="00CF1C05" w:rsidP="0050439E">
      <w:pPr>
        <w:rPr>
          <w:rFonts w:ascii="Verdana" w:hAnsi="Verdana"/>
          <w:bCs/>
          <w:lang w:val="fr-FR"/>
        </w:rPr>
      </w:pPr>
    </w:p>
    <w:p w14:paraId="24E635D1" w14:textId="2B423D2C" w:rsidR="00CF1C05" w:rsidRDefault="00CF1C05" w:rsidP="0050439E">
      <w:pPr>
        <w:rPr>
          <w:rFonts w:ascii="Verdana" w:hAnsi="Verdana"/>
          <w:bCs/>
          <w:lang w:val="fr-FR"/>
        </w:rPr>
      </w:pPr>
    </w:p>
    <w:p w14:paraId="27318672" w14:textId="1DCFB13D" w:rsidR="00CF1C05" w:rsidRDefault="00CF1C05" w:rsidP="0050439E">
      <w:pPr>
        <w:rPr>
          <w:rFonts w:ascii="Verdana" w:hAnsi="Verdana"/>
          <w:bCs/>
          <w:lang w:val="fr-FR"/>
        </w:rPr>
      </w:pPr>
    </w:p>
    <w:p w14:paraId="43CF40A9" w14:textId="760A8831" w:rsidR="00CF1C05" w:rsidRDefault="00CF1C05" w:rsidP="0050439E">
      <w:pPr>
        <w:rPr>
          <w:rFonts w:ascii="Verdana" w:hAnsi="Verdana"/>
          <w:bCs/>
          <w:lang w:val="fr-FR"/>
        </w:rPr>
      </w:pPr>
    </w:p>
    <w:p w14:paraId="0D17C0FB" w14:textId="77777777" w:rsidR="00CF1C05" w:rsidRPr="00B04A7D" w:rsidRDefault="00CF1C05" w:rsidP="0050439E">
      <w:pPr>
        <w:rPr>
          <w:rFonts w:ascii="Verdana" w:hAnsi="Verdana"/>
          <w:bCs/>
          <w:lang w:val="fr-FR"/>
        </w:rPr>
      </w:pPr>
    </w:p>
    <w:p w14:paraId="276BB56C" w14:textId="1DCF2DC8" w:rsidR="006C3C9B" w:rsidRDefault="005F7086" w:rsidP="00CF1C05">
      <w:pPr>
        <w:rPr>
          <w:rFonts w:ascii="Verdana" w:hAnsi="Verdana"/>
          <w:b/>
          <w:sz w:val="24"/>
          <w:szCs w:val="24"/>
          <w:lang w:val="fr-FR"/>
        </w:rPr>
      </w:pPr>
      <w:r w:rsidRPr="005F7086">
        <w:rPr>
          <w:rFonts w:ascii="Verdana" w:hAnsi="Verdana"/>
          <w:b/>
          <w:sz w:val="24"/>
          <w:szCs w:val="24"/>
          <w:lang w:val="fr-FR"/>
        </w:rPr>
        <w:lastRenderedPageBreak/>
        <w:t xml:space="preserve">POUR EN SAVOIR PLUS : </w:t>
      </w:r>
    </w:p>
    <w:p w14:paraId="301C1492" w14:textId="77777777" w:rsidR="005F7086" w:rsidRPr="005F7086" w:rsidRDefault="005F7086" w:rsidP="00CF1C05">
      <w:pPr>
        <w:rPr>
          <w:rFonts w:ascii="Verdana" w:hAnsi="Verdana"/>
          <w:b/>
          <w:sz w:val="24"/>
          <w:szCs w:val="24"/>
          <w:lang w:val="fr-FR"/>
        </w:rPr>
      </w:pPr>
    </w:p>
    <w:p w14:paraId="7BF12B2B" w14:textId="77777777" w:rsidR="005F7086" w:rsidRDefault="005F7086" w:rsidP="00CF1C05">
      <w:pPr>
        <w:rPr>
          <w:rFonts w:ascii="Verdana" w:hAnsi="Verdana" w:cs="Verdana"/>
          <w:b/>
          <w:sz w:val="24"/>
          <w:szCs w:val="24"/>
          <w:lang w:val="fr-FR"/>
        </w:rPr>
      </w:pPr>
    </w:p>
    <w:p w14:paraId="47D555B5" w14:textId="2806C977" w:rsidR="00512202" w:rsidRPr="005F7086" w:rsidRDefault="00512202" w:rsidP="005F7086">
      <w:pPr>
        <w:pStyle w:val="ListParagraph"/>
        <w:numPr>
          <w:ilvl w:val="0"/>
          <w:numId w:val="33"/>
        </w:numPr>
        <w:rPr>
          <w:rFonts w:ascii="Verdana" w:hAnsi="Verdana" w:cs="Verdana"/>
          <w:b/>
          <w:lang w:val="fr-FR"/>
        </w:rPr>
      </w:pPr>
      <w:r w:rsidRPr="005F7086">
        <w:rPr>
          <w:rFonts w:ascii="Verdana" w:hAnsi="Verdana" w:cs="Verdana"/>
          <w:b/>
          <w:lang w:val="fr-FR"/>
        </w:rPr>
        <w:t xml:space="preserve">À QUI S’ADRESSE B-SOLUTIONS ? </w:t>
      </w:r>
    </w:p>
    <w:p w14:paraId="34A256B5" w14:textId="77777777" w:rsidR="00512202" w:rsidRPr="00512202" w:rsidRDefault="00512202" w:rsidP="00CF1C05">
      <w:pPr>
        <w:rPr>
          <w:rFonts w:ascii="Verdana" w:hAnsi="Verdana" w:cs="Verdana"/>
          <w:b/>
          <w:sz w:val="24"/>
          <w:szCs w:val="24"/>
          <w:lang w:val="fr-FR"/>
        </w:rPr>
      </w:pPr>
    </w:p>
    <w:p w14:paraId="0AF52F60" w14:textId="311906AF" w:rsidR="00CF1C05" w:rsidRPr="005F7086" w:rsidRDefault="00E545B1" w:rsidP="005F7086">
      <w:pPr>
        <w:rPr>
          <w:rFonts w:ascii="Verdana" w:hAnsi="Verdana" w:cs="Verdana"/>
          <w:sz w:val="22"/>
          <w:szCs w:val="22"/>
          <w:lang w:val="fr-FR"/>
        </w:rPr>
      </w:pPr>
      <w:r>
        <w:rPr>
          <w:rFonts w:ascii="Verdana" w:hAnsi="Verdana" w:cs="Verdana"/>
          <w:sz w:val="22"/>
          <w:szCs w:val="22"/>
          <w:lang w:val="fr-FR"/>
        </w:rPr>
        <w:t>B-</w:t>
      </w:r>
      <w:r w:rsidR="00CF1C05" w:rsidRPr="005F7086">
        <w:rPr>
          <w:rFonts w:ascii="Verdana" w:hAnsi="Verdana" w:cs="Verdana"/>
          <w:sz w:val="22"/>
          <w:szCs w:val="22"/>
          <w:lang w:val="fr-FR"/>
        </w:rPr>
        <w:t xml:space="preserve">Solutions s'adresse aux acteurs de la coopération transfrontalière : </w:t>
      </w:r>
    </w:p>
    <w:p w14:paraId="27E5F951" w14:textId="12017E77" w:rsidR="00CF1C05" w:rsidRPr="004031B8" w:rsidRDefault="00CF1C05" w:rsidP="00CF1C05">
      <w:pPr>
        <w:rPr>
          <w:rFonts w:ascii="Verdana" w:hAnsi="Verdana" w:cs="Verdana"/>
          <w:sz w:val="22"/>
          <w:szCs w:val="22"/>
          <w:lang w:val="fr-FR"/>
        </w:rPr>
      </w:pPr>
      <w:r w:rsidRPr="004031B8">
        <w:rPr>
          <w:rFonts w:ascii="Verdana" w:hAnsi="Verdana" w:cs="Verdana"/>
          <w:sz w:val="22"/>
          <w:szCs w:val="22"/>
          <w:lang w:val="fr-FR"/>
        </w:rPr>
        <w:t>En particulier, les organismes publics régissant au niveau local, régional ou national peuvent participer à l'appel, ainsi que les entités transfrontalières dotées de la personnalité juridique, même si elles ne sont pas</w:t>
      </w:r>
      <w:r w:rsidR="00E545B1">
        <w:rPr>
          <w:rFonts w:ascii="Verdana" w:hAnsi="Verdana" w:cs="Verdana"/>
          <w:sz w:val="22"/>
          <w:szCs w:val="22"/>
          <w:lang w:val="fr-FR"/>
        </w:rPr>
        <w:t xml:space="preserve"> des organismes publics (GECT, </w:t>
      </w:r>
      <w:proofErr w:type="spellStart"/>
      <w:r w:rsidR="00E545B1">
        <w:rPr>
          <w:rFonts w:ascii="Verdana" w:hAnsi="Verdana" w:cs="Verdana"/>
          <w:sz w:val="22"/>
          <w:szCs w:val="22"/>
          <w:lang w:val="fr-FR"/>
        </w:rPr>
        <w:t>E</w:t>
      </w:r>
      <w:r w:rsidRPr="004031B8">
        <w:rPr>
          <w:rFonts w:ascii="Verdana" w:hAnsi="Verdana" w:cs="Verdana"/>
          <w:sz w:val="22"/>
          <w:szCs w:val="22"/>
          <w:lang w:val="fr-FR"/>
        </w:rPr>
        <w:t>urorégions</w:t>
      </w:r>
      <w:proofErr w:type="spellEnd"/>
      <w:r w:rsidRPr="004031B8">
        <w:rPr>
          <w:rFonts w:ascii="Verdana" w:hAnsi="Verdana" w:cs="Verdana"/>
          <w:sz w:val="22"/>
          <w:szCs w:val="22"/>
          <w:lang w:val="fr-FR"/>
        </w:rPr>
        <w:t xml:space="preserve"> et structures </w:t>
      </w:r>
      <w:r w:rsidR="00E545B1">
        <w:rPr>
          <w:rFonts w:ascii="Verdana" w:hAnsi="Verdana" w:cs="Verdana"/>
          <w:sz w:val="22"/>
          <w:szCs w:val="22"/>
          <w:lang w:val="fr-FR"/>
        </w:rPr>
        <w:t>de coopérations transfrontalières</w:t>
      </w:r>
      <w:r w:rsidRPr="004031B8">
        <w:rPr>
          <w:rFonts w:ascii="Verdana" w:hAnsi="Verdana" w:cs="Verdana"/>
          <w:sz w:val="22"/>
          <w:szCs w:val="22"/>
          <w:lang w:val="fr-FR"/>
        </w:rPr>
        <w:t xml:space="preserve">) </w:t>
      </w:r>
    </w:p>
    <w:p w14:paraId="3C9A6F91" w14:textId="53692B92" w:rsidR="00CF1C05" w:rsidRDefault="00CF1C05" w:rsidP="00CF1C05">
      <w:pPr>
        <w:rPr>
          <w:rFonts w:ascii="Verdana" w:hAnsi="Verdana" w:cs="Verdana"/>
          <w:sz w:val="22"/>
          <w:szCs w:val="22"/>
          <w:lang w:val="fr-FR"/>
        </w:rPr>
      </w:pPr>
    </w:p>
    <w:p w14:paraId="04B95131" w14:textId="77777777" w:rsidR="00512202" w:rsidRPr="004031B8" w:rsidRDefault="00512202" w:rsidP="00CF1C05">
      <w:pPr>
        <w:rPr>
          <w:rFonts w:ascii="Verdana" w:hAnsi="Verdana" w:cs="Verdana"/>
          <w:sz w:val="22"/>
          <w:szCs w:val="22"/>
          <w:lang w:val="fr-FR"/>
        </w:rPr>
      </w:pPr>
    </w:p>
    <w:p w14:paraId="04499434" w14:textId="7B5D2B35" w:rsidR="00CF1C05" w:rsidRPr="005F7086" w:rsidRDefault="00512202" w:rsidP="005F7086">
      <w:pPr>
        <w:pStyle w:val="ListParagraph"/>
        <w:numPr>
          <w:ilvl w:val="0"/>
          <w:numId w:val="33"/>
        </w:numPr>
        <w:rPr>
          <w:rFonts w:ascii="Verdana" w:hAnsi="Verdana" w:cs="Verdana"/>
          <w:b/>
          <w:lang w:val="fr-FR"/>
        </w:rPr>
      </w:pPr>
      <w:r w:rsidRPr="005F7086">
        <w:rPr>
          <w:rFonts w:ascii="Verdana" w:hAnsi="Verdana" w:cs="Verdana"/>
          <w:b/>
          <w:lang w:val="fr-FR"/>
        </w:rPr>
        <w:t>QU</w:t>
      </w:r>
      <w:r w:rsidR="00E545B1">
        <w:rPr>
          <w:rFonts w:ascii="Verdana" w:hAnsi="Verdana" w:cs="Verdana"/>
          <w:b/>
          <w:lang w:val="fr-FR"/>
        </w:rPr>
        <w:t>ELL</w:t>
      </w:r>
      <w:r w:rsidR="004732AD">
        <w:rPr>
          <w:rFonts w:ascii="Verdana" w:hAnsi="Verdana" w:cs="Verdana"/>
          <w:b/>
          <w:lang w:val="fr-FR"/>
        </w:rPr>
        <w:t>E EST LA VALEUR AJOUTÉ</w:t>
      </w:r>
      <w:r w:rsidR="00E545B1">
        <w:rPr>
          <w:rFonts w:ascii="Verdana" w:hAnsi="Verdana" w:cs="Verdana"/>
          <w:b/>
          <w:lang w:val="fr-FR"/>
        </w:rPr>
        <w:t>E DE B-</w:t>
      </w:r>
      <w:r w:rsidRPr="005F7086">
        <w:rPr>
          <w:rFonts w:ascii="Verdana" w:hAnsi="Verdana" w:cs="Verdana"/>
          <w:b/>
          <w:lang w:val="fr-FR"/>
        </w:rPr>
        <w:t>SOLUTION</w:t>
      </w:r>
      <w:r w:rsidR="00E545B1">
        <w:rPr>
          <w:rFonts w:ascii="Verdana" w:hAnsi="Verdana" w:cs="Verdana"/>
          <w:b/>
          <w:lang w:val="fr-FR"/>
        </w:rPr>
        <w:t>S</w:t>
      </w:r>
      <w:r w:rsidRPr="005F7086">
        <w:rPr>
          <w:rFonts w:ascii="Verdana" w:hAnsi="Verdana" w:cs="Verdana"/>
          <w:b/>
          <w:lang w:val="fr-FR"/>
        </w:rPr>
        <w:t xml:space="preserve"> ?</w:t>
      </w:r>
    </w:p>
    <w:p w14:paraId="673D0DAA" w14:textId="77777777" w:rsidR="00512202" w:rsidRPr="007A38B8" w:rsidRDefault="00512202" w:rsidP="00CF1C05">
      <w:pPr>
        <w:rPr>
          <w:rFonts w:ascii="Verdana" w:hAnsi="Verdana" w:cs="Verdana"/>
          <w:b/>
          <w:sz w:val="22"/>
          <w:szCs w:val="22"/>
          <w:lang w:val="fr-FR"/>
        </w:rPr>
      </w:pPr>
    </w:p>
    <w:p w14:paraId="340D99E1" w14:textId="50B69B94" w:rsidR="004031B8" w:rsidRDefault="00E545B1" w:rsidP="005F7086">
      <w:pPr>
        <w:tabs>
          <w:tab w:val="left" w:pos="426"/>
        </w:tabs>
        <w:rPr>
          <w:rFonts w:ascii="Verdana" w:hAnsi="Verdana" w:cs="Verdana"/>
          <w:sz w:val="22"/>
          <w:szCs w:val="22"/>
          <w:lang w:val="fr-FR"/>
        </w:rPr>
      </w:pPr>
      <w:r>
        <w:rPr>
          <w:rFonts w:ascii="Verdana" w:hAnsi="Verdana" w:cs="Verdana"/>
          <w:sz w:val="22"/>
          <w:szCs w:val="22"/>
          <w:lang w:val="fr-FR"/>
        </w:rPr>
        <w:t>B-S</w:t>
      </w:r>
      <w:r w:rsidR="00CF1C05" w:rsidRPr="005F7086">
        <w:rPr>
          <w:rFonts w:ascii="Verdana" w:hAnsi="Verdana" w:cs="Verdana"/>
          <w:sz w:val="22"/>
          <w:szCs w:val="22"/>
          <w:lang w:val="fr-FR"/>
        </w:rPr>
        <w:t>olutions offre la possibilité de trouver une solution aux obstacles concrets à la coopération transfrontalière et de contribuer à trouver des politiques innovantes pour favoriser une Union européenne plus</w:t>
      </w:r>
      <w:r>
        <w:rPr>
          <w:rFonts w:ascii="Verdana" w:hAnsi="Verdana" w:cs="Verdana"/>
          <w:sz w:val="22"/>
          <w:szCs w:val="22"/>
          <w:lang w:val="fr-FR"/>
        </w:rPr>
        <w:t xml:space="preserve"> forte</w:t>
      </w:r>
      <w:r w:rsidR="00CF1C05" w:rsidRPr="005F7086">
        <w:rPr>
          <w:rFonts w:ascii="Verdana" w:hAnsi="Verdana" w:cs="Verdana"/>
          <w:sz w:val="22"/>
          <w:szCs w:val="22"/>
          <w:lang w:val="fr-FR"/>
        </w:rPr>
        <w:t xml:space="preserve"> et mieux connectée. </w:t>
      </w:r>
    </w:p>
    <w:p w14:paraId="0961B50A" w14:textId="77777777" w:rsidR="00E545B1" w:rsidRDefault="00E545B1" w:rsidP="00E545B1">
      <w:pPr>
        <w:tabs>
          <w:tab w:val="left" w:pos="426"/>
        </w:tabs>
        <w:rPr>
          <w:rFonts w:ascii="Verdana" w:hAnsi="Verdana" w:cs="Verdana"/>
          <w:sz w:val="22"/>
          <w:szCs w:val="22"/>
          <w:lang w:val="fr-FR"/>
        </w:rPr>
      </w:pPr>
    </w:p>
    <w:p w14:paraId="2AF322DC" w14:textId="291E17D2" w:rsidR="005F7086" w:rsidRPr="00E545B1" w:rsidRDefault="005B657D" w:rsidP="00E545B1">
      <w:pPr>
        <w:tabs>
          <w:tab w:val="left" w:pos="426"/>
        </w:tabs>
        <w:rPr>
          <w:rFonts w:ascii="Verdana" w:hAnsi="Verdana" w:cs="Verdana"/>
          <w:sz w:val="22"/>
          <w:szCs w:val="22"/>
          <w:lang w:val="fr-FR"/>
        </w:rPr>
      </w:pPr>
      <w:r>
        <w:rPr>
          <w:rFonts w:ascii="Verdana" w:hAnsi="Verdana" w:cs="Verdana"/>
          <w:sz w:val="22"/>
          <w:szCs w:val="22"/>
          <w:lang w:val="fr-FR"/>
        </w:rPr>
        <w:t xml:space="preserve">Cet appel à projet </w:t>
      </w:r>
      <w:r w:rsidR="00E545B1" w:rsidRPr="00E545B1">
        <w:rPr>
          <w:rFonts w:ascii="Verdana" w:hAnsi="Verdana" w:cs="Verdana"/>
          <w:sz w:val="22"/>
          <w:szCs w:val="22"/>
          <w:lang w:val="fr-FR"/>
        </w:rPr>
        <w:t>se concentre en part</w:t>
      </w:r>
      <w:r>
        <w:rPr>
          <w:rFonts w:ascii="Verdana" w:hAnsi="Verdana" w:cs="Verdana"/>
          <w:sz w:val="22"/>
          <w:szCs w:val="22"/>
          <w:lang w:val="fr-FR"/>
        </w:rPr>
        <w:t>iculier sur des projets phares</w:t>
      </w:r>
      <w:r w:rsidR="002A1115">
        <w:rPr>
          <w:rFonts w:ascii="Verdana" w:hAnsi="Verdana" w:cs="Verdana"/>
          <w:sz w:val="22"/>
          <w:szCs w:val="22"/>
          <w:lang w:val="fr-FR"/>
        </w:rPr>
        <w:t xml:space="preserve"> surmontant </w:t>
      </w:r>
      <w:r>
        <w:rPr>
          <w:rFonts w:ascii="Verdana" w:hAnsi="Verdana" w:cs="Verdana"/>
          <w:sz w:val="22"/>
          <w:szCs w:val="22"/>
          <w:lang w:val="fr-FR"/>
        </w:rPr>
        <w:t>des obstacles transfrontaliers concret</w:t>
      </w:r>
      <w:r w:rsidR="002A1115">
        <w:rPr>
          <w:rFonts w:ascii="Verdana" w:hAnsi="Verdana" w:cs="Verdana"/>
          <w:sz w:val="22"/>
          <w:szCs w:val="22"/>
          <w:lang w:val="fr-FR"/>
        </w:rPr>
        <w:t>, afin</w:t>
      </w:r>
      <w:r>
        <w:rPr>
          <w:rFonts w:ascii="Verdana" w:hAnsi="Verdana" w:cs="Verdana"/>
          <w:sz w:val="22"/>
          <w:szCs w:val="22"/>
          <w:lang w:val="fr-FR"/>
        </w:rPr>
        <w:t xml:space="preserve"> de </w:t>
      </w:r>
      <w:r w:rsidR="00E545B1" w:rsidRPr="00E545B1">
        <w:rPr>
          <w:rFonts w:ascii="Verdana" w:hAnsi="Verdana" w:cs="Verdana"/>
          <w:sz w:val="22"/>
          <w:szCs w:val="22"/>
          <w:lang w:val="fr-FR"/>
        </w:rPr>
        <w:t>les reproduire dans d'autres régions frontalières de l'UE.</w:t>
      </w:r>
    </w:p>
    <w:p w14:paraId="39C7B31D" w14:textId="364763F2" w:rsidR="002A1115" w:rsidRDefault="002A1115" w:rsidP="005F7086">
      <w:pPr>
        <w:rPr>
          <w:rFonts w:ascii="Verdana" w:hAnsi="Verdana" w:cs="Verdana"/>
          <w:sz w:val="22"/>
          <w:szCs w:val="22"/>
          <w:lang w:val="fr-FR"/>
        </w:rPr>
      </w:pPr>
    </w:p>
    <w:p w14:paraId="344010EE" w14:textId="697F1D18" w:rsidR="002A1115" w:rsidRDefault="002A1115" w:rsidP="005F7086">
      <w:pPr>
        <w:rPr>
          <w:rFonts w:ascii="Verdana" w:hAnsi="Verdana" w:cs="Verdana"/>
          <w:sz w:val="22"/>
          <w:szCs w:val="22"/>
          <w:lang w:val="fr-FR"/>
        </w:rPr>
      </w:pPr>
      <w:r>
        <w:rPr>
          <w:rFonts w:ascii="Verdana" w:hAnsi="Verdana" w:cs="Verdana"/>
          <w:sz w:val="22"/>
          <w:szCs w:val="22"/>
          <w:lang w:val="fr-FR"/>
        </w:rPr>
        <w:t>Dans ce but</w:t>
      </w:r>
      <w:r w:rsidRPr="002A1115">
        <w:rPr>
          <w:rFonts w:ascii="Verdana" w:hAnsi="Verdana" w:cs="Verdana"/>
          <w:sz w:val="22"/>
          <w:szCs w:val="22"/>
          <w:lang w:val="fr-FR"/>
        </w:rPr>
        <w:t>, des experts juridiques offrent leur soutien</w:t>
      </w:r>
      <w:r>
        <w:rPr>
          <w:rFonts w:ascii="Verdana" w:hAnsi="Verdana" w:cs="Verdana"/>
          <w:sz w:val="22"/>
          <w:szCs w:val="22"/>
          <w:lang w:val="fr-FR"/>
        </w:rPr>
        <w:t xml:space="preserve"> </w:t>
      </w:r>
      <w:r w:rsidR="005B0411">
        <w:rPr>
          <w:rFonts w:ascii="Verdana" w:hAnsi="Verdana" w:cs="Verdana"/>
          <w:sz w:val="22"/>
          <w:szCs w:val="22"/>
          <w:lang w:val="fr-FR"/>
        </w:rPr>
        <w:t xml:space="preserve">de façon à </w:t>
      </w:r>
      <w:r w:rsidRPr="002A1115">
        <w:rPr>
          <w:rFonts w:ascii="Verdana" w:hAnsi="Verdana" w:cs="Verdana"/>
          <w:sz w:val="22"/>
          <w:szCs w:val="22"/>
          <w:lang w:val="fr-FR"/>
        </w:rPr>
        <w:t xml:space="preserve">définir l'obstacle </w:t>
      </w:r>
      <w:r w:rsidRPr="005F7086">
        <w:rPr>
          <w:rFonts w:ascii="Verdana" w:hAnsi="Verdana" w:cs="Verdana"/>
          <w:sz w:val="22"/>
          <w:szCs w:val="22"/>
          <w:lang w:val="fr-FR"/>
        </w:rPr>
        <w:t>de manière claire et systématique</w:t>
      </w:r>
      <w:r w:rsidRPr="002A1115">
        <w:rPr>
          <w:rFonts w:ascii="Verdana" w:hAnsi="Verdana" w:cs="Verdana"/>
          <w:sz w:val="22"/>
          <w:szCs w:val="22"/>
          <w:lang w:val="fr-FR"/>
        </w:rPr>
        <w:t xml:space="preserve"> et de trouver une solution.</w:t>
      </w:r>
    </w:p>
    <w:p w14:paraId="50329AD6" w14:textId="77777777" w:rsidR="005F7086" w:rsidRPr="005F7086" w:rsidRDefault="005F7086" w:rsidP="005F7086">
      <w:pPr>
        <w:rPr>
          <w:rFonts w:ascii="Verdana" w:hAnsi="Verdana" w:cs="Verdana"/>
          <w:sz w:val="22"/>
          <w:szCs w:val="22"/>
          <w:lang w:val="fr-FR"/>
        </w:rPr>
      </w:pPr>
    </w:p>
    <w:p w14:paraId="7B8A1DA5" w14:textId="5243B32B" w:rsidR="00CF1C05" w:rsidRPr="005F7086" w:rsidRDefault="00CF1C05" w:rsidP="005F7086">
      <w:pPr>
        <w:rPr>
          <w:rFonts w:ascii="Verdana" w:hAnsi="Verdana" w:cs="Verdana"/>
          <w:sz w:val="22"/>
          <w:szCs w:val="22"/>
          <w:lang w:val="fr-FR"/>
        </w:rPr>
      </w:pPr>
      <w:r w:rsidRPr="005F7086">
        <w:rPr>
          <w:rFonts w:ascii="Verdana" w:hAnsi="Verdana" w:cs="Verdana"/>
          <w:sz w:val="22"/>
          <w:szCs w:val="22"/>
          <w:lang w:val="fr-FR"/>
        </w:rPr>
        <w:t xml:space="preserve">L'expert juridique attribué aux candidats retenus conduirait, dans chaque cas de conseil, à un rapport de cas qui comprendrait i) une description claire de l'obstacle juridique, ii) une indication claire des dispositions juridiques à l'origine de l'obstacle et iii) une feuille de route vers une solution possible avec iv) une indication des entités à impliquer dans la solution possible </w:t>
      </w:r>
    </w:p>
    <w:p w14:paraId="7CA03CEC" w14:textId="77777777" w:rsidR="00CF1C05" w:rsidRPr="004031B8" w:rsidRDefault="00CF1C05" w:rsidP="00CF1C05">
      <w:pPr>
        <w:rPr>
          <w:rFonts w:ascii="Verdana" w:hAnsi="Verdana" w:cs="Verdana"/>
          <w:sz w:val="22"/>
          <w:szCs w:val="22"/>
          <w:lang w:val="fr-FR"/>
        </w:rPr>
      </w:pPr>
    </w:p>
    <w:p w14:paraId="67CC100E" w14:textId="77777777" w:rsidR="005F7086" w:rsidRDefault="004031B8" w:rsidP="005F7086">
      <w:pPr>
        <w:rPr>
          <w:rFonts w:ascii="Verdana" w:hAnsi="Verdana" w:cs="Verdana"/>
          <w:sz w:val="22"/>
          <w:szCs w:val="22"/>
          <w:lang w:val="fr-FR"/>
        </w:rPr>
      </w:pPr>
      <w:r w:rsidRPr="004031B8">
        <w:rPr>
          <w:rFonts w:ascii="Verdana" w:hAnsi="Verdana" w:cs="Verdana"/>
          <w:sz w:val="22"/>
          <w:szCs w:val="22"/>
          <w:lang w:val="fr-FR"/>
        </w:rPr>
        <w:sym w:font="Wingdings" w:char="F0E0"/>
      </w:r>
      <w:r>
        <w:rPr>
          <w:rFonts w:ascii="Verdana" w:hAnsi="Verdana" w:cs="Verdana"/>
          <w:sz w:val="22"/>
          <w:szCs w:val="22"/>
          <w:lang w:val="fr-FR"/>
        </w:rPr>
        <w:t xml:space="preserve"> </w:t>
      </w:r>
      <w:r w:rsidR="00CF1C05" w:rsidRPr="005F7086">
        <w:rPr>
          <w:rFonts w:ascii="Verdana" w:hAnsi="Verdana" w:cs="Verdana"/>
          <w:sz w:val="22"/>
          <w:szCs w:val="22"/>
          <w:u w:val="single"/>
          <w:lang w:val="fr-FR"/>
        </w:rPr>
        <w:t>Il y a deux niveaux d'impact attendu :</w:t>
      </w:r>
      <w:r w:rsidR="00CF1C05" w:rsidRPr="004031B8">
        <w:rPr>
          <w:rFonts w:ascii="Verdana" w:hAnsi="Verdana" w:cs="Verdana"/>
          <w:sz w:val="22"/>
          <w:szCs w:val="22"/>
          <w:lang w:val="fr-FR"/>
        </w:rPr>
        <w:t xml:space="preserve"> </w:t>
      </w:r>
    </w:p>
    <w:p w14:paraId="52E7F598" w14:textId="77777777" w:rsidR="005F7086" w:rsidRDefault="00CF1C05" w:rsidP="005F7086">
      <w:pPr>
        <w:pStyle w:val="ListParagraph"/>
        <w:numPr>
          <w:ilvl w:val="0"/>
          <w:numId w:val="34"/>
        </w:numPr>
        <w:rPr>
          <w:rFonts w:ascii="Verdana" w:hAnsi="Verdana" w:cs="Verdana"/>
          <w:sz w:val="22"/>
          <w:szCs w:val="22"/>
          <w:lang w:val="fr-FR"/>
        </w:rPr>
      </w:pPr>
      <w:r w:rsidRPr="005F7086">
        <w:rPr>
          <w:rFonts w:ascii="Verdana" w:hAnsi="Verdana" w:cs="Verdana"/>
          <w:sz w:val="22"/>
          <w:szCs w:val="22"/>
          <w:lang w:val="fr-FR"/>
        </w:rPr>
        <w:t>L'incidence particulière, par rapport aux cas particuliers, de l'élimination d'un obstacle identifié</w:t>
      </w:r>
      <w:r w:rsidR="004031B8" w:rsidRPr="005F7086">
        <w:rPr>
          <w:rFonts w:ascii="Verdana" w:hAnsi="Verdana" w:cs="Verdana"/>
          <w:sz w:val="22"/>
          <w:szCs w:val="22"/>
          <w:lang w:val="fr-FR"/>
        </w:rPr>
        <w:t xml:space="preserve">. </w:t>
      </w:r>
      <w:r w:rsidRPr="005F7086">
        <w:rPr>
          <w:rFonts w:ascii="Verdana" w:hAnsi="Verdana" w:cs="Verdana"/>
          <w:sz w:val="22"/>
          <w:szCs w:val="22"/>
          <w:lang w:val="fr-FR"/>
        </w:rPr>
        <w:t xml:space="preserve">  </w:t>
      </w:r>
    </w:p>
    <w:p w14:paraId="7B87525C" w14:textId="72A584E3" w:rsidR="00CF1C05" w:rsidRPr="005F7086" w:rsidRDefault="00CF1C05" w:rsidP="005F7086">
      <w:pPr>
        <w:pStyle w:val="ListParagraph"/>
        <w:numPr>
          <w:ilvl w:val="0"/>
          <w:numId w:val="34"/>
        </w:numPr>
        <w:rPr>
          <w:rFonts w:ascii="Verdana" w:hAnsi="Verdana" w:cs="Verdana"/>
          <w:sz w:val="22"/>
          <w:szCs w:val="22"/>
          <w:lang w:val="fr-FR"/>
        </w:rPr>
      </w:pPr>
      <w:r w:rsidRPr="005F7086">
        <w:rPr>
          <w:rFonts w:ascii="Verdana" w:hAnsi="Verdana" w:cs="Verdana"/>
          <w:sz w:val="22"/>
          <w:szCs w:val="22"/>
          <w:lang w:val="fr-FR"/>
        </w:rPr>
        <w:t xml:space="preserve">Un impact plus large sur d'autres domaines qui peut être obtenu si des approches innovantes sont mises au point, qui sont réellement reproductibles et peuvent être effectivement promues et diffusées dans toute l'UE, inspirant des solutions similaires à mettre en œuvre dans d'autres régions frontalières.  </w:t>
      </w:r>
    </w:p>
    <w:p w14:paraId="116F992C" w14:textId="77777777" w:rsidR="00CF1C05" w:rsidRPr="004031B8" w:rsidRDefault="00CF1C05" w:rsidP="00CF1C05">
      <w:pPr>
        <w:rPr>
          <w:rFonts w:ascii="Verdana" w:hAnsi="Verdana" w:cs="Verdana"/>
          <w:sz w:val="22"/>
          <w:szCs w:val="22"/>
          <w:lang w:val="fr-FR"/>
        </w:rPr>
      </w:pPr>
    </w:p>
    <w:p w14:paraId="0B2A1148" w14:textId="58CAD2EC" w:rsidR="00CF1C05" w:rsidRPr="004031B8" w:rsidRDefault="002A1115" w:rsidP="00CF1C05">
      <w:pPr>
        <w:rPr>
          <w:rFonts w:ascii="Verdana" w:hAnsi="Verdana" w:cs="Verdana"/>
          <w:sz w:val="22"/>
          <w:szCs w:val="22"/>
          <w:lang w:val="fr-FR"/>
        </w:rPr>
      </w:pPr>
      <w:r w:rsidRPr="002A1115">
        <w:rPr>
          <w:rFonts w:ascii="Verdana" w:hAnsi="Verdana" w:cs="Verdana"/>
          <w:sz w:val="22"/>
          <w:szCs w:val="22"/>
          <w:lang w:val="fr-FR"/>
        </w:rPr>
        <w:t xml:space="preserve">En outre, B-Solutions </w:t>
      </w:r>
      <w:r w:rsidR="00CD0E39">
        <w:rPr>
          <w:rFonts w:ascii="Verdana" w:hAnsi="Verdana" w:cs="Verdana"/>
          <w:sz w:val="22"/>
          <w:szCs w:val="22"/>
          <w:lang w:val="fr-FR"/>
        </w:rPr>
        <w:t>contribue</w:t>
      </w:r>
      <w:r w:rsidRPr="002A1115">
        <w:rPr>
          <w:rFonts w:ascii="Verdana" w:hAnsi="Verdana" w:cs="Verdana"/>
          <w:sz w:val="22"/>
          <w:szCs w:val="22"/>
          <w:lang w:val="fr-FR"/>
        </w:rPr>
        <w:t xml:space="preserve"> à une meilleure prise de conscience et connaissance des différents obstacles</w:t>
      </w:r>
      <w:r w:rsidR="00CD0E39">
        <w:rPr>
          <w:rFonts w:ascii="Verdana" w:hAnsi="Verdana" w:cs="Verdana"/>
          <w:sz w:val="22"/>
          <w:szCs w:val="22"/>
          <w:lang w:val="fr-FR"/>
        </w:rPr>
        <w:t xml:space="preserve"> juridiques et administratifs de </w:t>
      </w:r>
      <w:r w:rsidRPr="002A1115">
        <w:rPr>
          <w:rFonts w:ascii="Verdana" w:hAnsi="Verdana" w:cs="Verdana"/>
          <w:sz w:val="22"/>
          <w:szCs w:val="22"/>
          <w:lang w:val="fr-FR"/>
        </w:rPr>
        <w:t xml:space="preserve">la coopération transfrontalière.  </w:t>
      </w:r>
    </w:p>
    <w:p w14:paraId="15FDAF69" w14:textId="45CF0898" w:rsidR="00921429" w:rsidRPr="004031B8" w:rsidRDefault="00921429" w:rsidP="0050439E">
      <w:pPr>
        <w:rPr>
          <w:rFonts w:ascii="Verdana" w:hAnsi="Verdana" w:cs="Verdana"/>
          <w:sz w:val="22"/>
          <w:szCs w:val="22"/>
          <w:lang w:val="fr-FR"/>
        </w:rPr>
      </w:pPr>
    </w:p>
    <w:sectPr w:rsidR="00921429" w:rsidRPr="004031B8" w:rsidSect="00E25B09">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5B13F" w14:textId="77777777" w:rsidR="00C01D40" w:rsidRDefault="00C01D40">
      <w:r>
        <w:separator/>
      </w:r>
    </w:p>
  </w:endnote>
  <w:endnote w:type="continuationSeparator" w:id="0">
    <w:p w14:paraId="62B98B35" w14:textId="77777777" w:rsidR="00C01D40" w:rsidRDefault="00C0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altName w:val="Corbel"/>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3A2C7" w14:textId="77777777" w:rsidR="000135B2" w:rsidRDefault="00013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165B" w14:textId="77777777" w:rsidR="000135B2" w:rsidRDefault="00013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Ind w:w="2" w:type="dxa"/>
      <w:tblLook w:val="01E0" w:firstRow="1" w:lastRow="1" w:firstColumn="1" w:lastColumn="1" w:noHBand="0" w:noVBand="0"/>
    </w:tblPr>
    <w:tblGrid>
      <w:gridCol w:w="2943"/>
      <w:gridCol w:w="3544"/>
      <w:gridCol w:w="2977"/>
    </w:tblGrid>
    <w:tr w:rsidR="000135B2" w:rsidRPr="002D597B" w14:paraId="2C7F2983" w14:textId="77777777">
      <w:tc>
        <w:tcPr>
          <w:tcW w:w="2943" w:type="dxa"/>
        </w:tcPr>
        <w:p w14:paraId="6D07E57C" w14:textId="77777777" w:rsidR="000135B2" w:rsidRPr="002D597B" w:rsidRDefault="000135B2" w:rsidP="005B4F4F">
          <w:pPr>
            <w:spacing w:after="40"/>
            <w:rPr>
              <w:rFonts w:ascii="Arial" w:hAnsi="Arial" w:cs="Arial"/>
              <w:b/>
              <w:bCs/>
              <w:sz w:val="16"/>
              <w:szCs w:val="16"/>
            </w:rPr>
          </w:pPr>
          <w:r w:rsidRPr="002D597B">
            <w:rPr>
              <w:rFonts w:ascii="Arial" w:hAnsi="Arial" w:cs="Arial"/>
              <w:b/>
              <w:bCs/>
              <w:sz w:val="16"/>
              <w:szCs w:val="16"/>
            </w:rPr>
            <w:t>Sitz/</w:t>
          </w:r>
          <w:proofErr w:type="spellStart"/>
          <w:r w:rsidRPr="002D597B">
            <w:rPr>
              <w:rFonts w:ascii="Arial" w:hAnsi="Arial" w:cs="Arial"/>
              <w:b/>
              <w:bCs/>
              <w:sz w:val="16"/>
              <w:szCs w:val="16"/>
            </w:rPr>
            <w:t>Siège</w:t>
          </w:r>
          <w:proofErr w:type="spellEnd"/>
        </w:p>
      </w:tc>
      <w:tc>
        <w:tcPr>
          <w:tcW w:w="3544" w:type="dxa"/>
        </w:tcPr>
        <w:p w14:paraId="62FBBF21" w14:textId="77777777" w:rsidR="000135B2" w:rsidRPr="002D597B" w:rsidRDefault="000135B2" w:rsidP="005B4F4F">
          <w:pPr>
            <w:spacing w:after="40"/>
            <w:rPr>
              <w:rFonts w:ascii="Arial" w:hAnsi="Arial" w:cs="Arial"/>
              <w:b/>
              <w:bCs/>
              <w:sz w:val="16"/>
              <w:szCs w:val="16"/>
            </w:rPr>
          </w:pPr>
          <w:r w:rsidRPr="002D597B">
            <w:rPr>
              <w:rFonts w:ascii="Arial" w:hAnsi="Arial" w:cs="Arial"/>
              <w:b/>
              <w:bCs/>
              <w:sz w:val="16"/>
              <w:szCs w:val="16"/>
            </w:rPr>
            <w:t>Geschäftsstelle/</w:t>
          </w:r>
          <w:proofErr w:type="spellStart"/>
          <w:r w:rsidRPr="002D597B">
            <w:rPr>
              <w:rFonts w:ascii="Arial" w:hAnsi="Arial" w:cs="Arial"/>
              <w:b/>
              <w:bCs/>
              <w:sz w:val="16"/>
              <w:szCs w:val="16"/>
            </w:rPr>
            <w:t>Secrétariat</w:t>
          </w:r>
          <w:proofErr w:type="spellEnd"/>
          <w:r w:rsidRPr="002D597B">
            <w:rPr>
              <w:rFonts w:ascii="Arial" w:hAnsi="Arial" w:cs="Arial"/>
              <w:b/>
              <w:bCs/>
              <w:sz w:val="16"/>
              <w:szCs w:val="16"/>
            </w:rPr>
            <w:t> :</w:t>
          </w:r>
        </w:p>
      </w:tc>
      <w:tc>
        <w:tcPr>
          <w:tcW w:w="2977" w:type="dxa"/>
        </w:tcPr>
        <w:p w14:paraId="6EE04335" w14:textId="77777777" w:rsidR="000135B2" w:rsidRPr="002D597B" w:rsidRDefault="000135B2" w:rsidP="005B4F4F">
          <w:pPr>
            <w:spacing w:after="40"/>
            <w:rPr>
              <w:rFonts w:ascii="Arial" w:hAnsi="Arial" w:cs="Arial"/>
              <w:b/>
              <w:bCs/>
              <w:sz w:val="16"/>
              <w:szCs w:val="16"/>
            </w:rPr>
          </w:pPr>
          <w:r w:rsidRPr="002D597B">
            <w:rPr>
              <w:rFonts w:ascii="Arial" w:hAnsi="Arial" w:cs="Arial"/>
              <w:b/>
              <w:bCs/>
              <w:sz w:val="16"/>
              <w:szCs w:val="16"/>
            </w:rPr>
            <w:t xml:space="preserve">Bankverbindung / </w:t>
          </w:r>
          <w:proofErr w:type="spellStart"/>
          <w:r w:rsidRPr="002D597B">
            <w:rPr>
              <w:rFonts w:ascii="Arial" w:hAnsi="Arial" w:cs="Arial"/>
              <w:b/>
              <w:bCs/>
              <w:sz w:val="16"/>
              <w:szCs w:val="16"/>
            </w:rPr>
            <w:t>Compte</w:t>
          </w:r>
          <w:proofErr w:type="spellEnd"/>
          <w:r w:rsidRPr="002D597B">
            <w:rPr>
              <w:rFonts w:ascii="Arial" w:hAnsi="Arial" w:cs="Arial"/>
              <w:b/>
              <w:bCs/>
              <w:sz w:val="16"/>
              <w:szCs w:val="16"/>
            </w:rPr>
            <w:t xml:space="preserve"> </w:t>
          </w:r>
          <w:proofErr w:type="spellStart"/>
          <w:r w:rsidRPr="002D597B">
            <w:rPr>
              <w:rFonts w:ascii="Arial" w:hAnsi="Arial" w:cs="Arial"/>
              <w:b/>
              <w:bCs/>
              <w:sz w:val="16"/>
              <w:szCs w:val="16"/>
            </w:rPr>
            <w:t>bancaire</w:t>
          </w:r>
          <w:proofErr w:type="spellEnd"/>
        </w:p>
      </w:tc>
    </w:tr>
    <w:tr w:rsidR="000135B2" w:rsidRPr="002D597B" w14:paraId="40A2B63A" w14:textId="77777777">
      <w:tc>
        <w:tcPr>
          <w:tcW w:w="2943" w:type="dxa"/>
        </w:tcPr>
        <w:p w14:paraId="256857BD" w14:textId="77777777" w:rsidR="000135B2" w:rsidRPr="002D597B" w:rsidRDefault="000135B2" w:rsidP="005B4F4F">
          <w:pPr>
            <w:spacing w:before="60"/>
            <w:rPr>
              <w:rFonts w:ascii="Arial" w:hAnsi="Arial" w:cs="Arial"/>
              <w:b/>
              <w:bCs/>
              <w:sz w:val="16"/>
              <w:szCs w:val="16"/>
            </w:rPr>
          </w:pPr>
          <w:proofErr w:type="spellStart"/>
          <w:r w:rsidRPr="002D597B">
            <w:rPr>
              <w:rFonts w:ascii="Arial" w:hAnsi="Arial" w:cs="Arial"/>
              <w:b/>
              <w:bCs/>
              <w:sz w:val="16"/>
              <w:szCs w:val="16"/>
            </w:rPr>
            <w:t>QuattroPole</w:t>
          </w:r>
          <w:proofErr w:type="spellEnd"/>
          <w:r w:rsidRPr="002D597B">
            <w:rPr>
              <w:rFonts w:ascii="Arial" w:hAnsi="Arial" w:cs="Arial"/>
              <w:b/>
              <w:bCs/>
              <w:sz w:val="16"/>
              <w:szCs w:val="16"/>
            </w:rPr>
            <w:t xml:space="preserve"> e.V.</w:t>
          </w:r>
        </w:p>
      </w:tc>
      <w:tc>
        <w:tcPr>
          <w:tcW w:w="3544" w:type="dxa"/>
        </w:tcPr>
        <w:p w14:paraId="2EFABCA3" w14:textId="77777777" w:rsidR="000135B2" w:rsidRPr="002D597B" w:rsidRDefault="000135B2" w:rsidP="005B4F4F">
          <w:pPr>
            <w:spacing w:before="60"/>
            <w:rPr>
              <w:rFonts w:ascii="Arial" w:hAnsi="Arial" w:cs="Arial"/>
              <w:sz w:val="16"/>
              <w:szCs w:val="16"/>
            </w:rPr>
          </w:pPr>
          <w:proofErr w:type="spellStart"/>
          <w:r w:rsidRPr="002D597B">
            <w:rPr>
              <w:rFonts w:ascii="Arial" w:hAnsi="Arial" w:cs="Arial"/>
              <w:b/>
              <w:bCs/>
              <w:sz w:val="16"/>
              <w:szCs w:val="16"/>
            </w:rPr>
            <w:t>QuattroPole</w:t>
          </w:r>
          <w:proofErr w:type="spellEnd"/>
          <w:r w:rsidRPr="002D597B">
            <w:rPr>
              <w:rFonts w:ascii="Arial" w:hAnsi="Arial" w:cs="Arial"/>
              <w:b/>
              <w:bCs/>
              <w:sz w:val="16"/>
              <w:szCs w:val="16"/>
            </w:rPr>
            <w:t xml:space="preserve"> e.V.</w:t>
          </w:r>
        </w:p>
      </w:tc>
      <w:tc>
        <w:tcPr>
          <w:tcW w:w="2977" w:type="dxa"/>
        </w:tcPr>
        <w:p w14:paraId="64237DEC" w14:textId="77777777" w:rsidR="000135B2" w:rsidRPr="002D597B" w:rsidRDefault="000135B2" w:rsidP="005B4F4F">
          <w:pPr>
            <w:spacing w:before="60"/>
            <w:rPr>
              <w:rFonts w:ascii="Arial" w:hAnsi="Arial" w:cs="Arial"/>
              <w:sz w:val="16"/>
              <w:szCs w:val="16"/>
            </w:rPr>
          </w:pPr>
          <w:r w:rsidRPr="002D597B">
            <w:rPr>
              <w:rFonts w:ascii="Arial" w:hAnsi="Arial" w:cs="Arial"/>
              <w:sz w:val="16"/>
              <w:szCs w:val="16"/>
            </w:rPr>
            <w:t>Sparkasse Saarbrücken</w:t>
          </w:r>
        </w:p>
      </w:tc>
    </w:tr>
    <w:tr w:rsidR="000135B2" w:rsidRPr="002D597B" w14:paraId="7327AD59" w14:textId="77777777">
      <w:tc>
        <w:tcPr>
          <w:tcW w:w="2943" w:type="dxa"/>
        </w:tcPr>
        <w:p w14:paraId="3D35B3B3" w14:textId="77777777" w:rsidR="000135B2" w:rsidRPr="002D597B" w:rsidRDefault="000135B2" w:rsidP="005B4F4F">
          <w:pPr>
            <w:rPr>
              <w:rFonts w:ascii="Arial" w:hAnsi="Arial" w:cs="Arial"/>
              <w:sz w:val="16"/>
              <w:szCs w:val="16"/>
            </w:rPr>
          </w:pPr>
          <w:r w:rsidRPr="002D597B">
            <w:rPr>
              <w:rFonts w:ascii="Arial" w:hAnsi="Arial" w:cs="Arial"/>
              <w:sz w:val="16"/>
              <w:szCs w:val="16"/>
            </w:rPr>
            <w:t>c/o Landeshauptstadt Saarbrücken</w:t>
          </w:r>
        </w:p>
      </w:tc>
      <w:tc>
        <w:tcPr>
          <w:tcW w:w="3544" w:type="dxa"/>
        </w:tcPr>
        <w:p w14:paraId="503BB1B1" w14:textId="77777777" w:rsidR="000135B2" w:rsidRPr="00B74A1B" w:rsidRDefault="000135B2" w:rsidP="005B4F4F">
          <w:pPr>
            <w:rPr>
              <w:rFonts w:ascii="Arial" w:hAnsi="Arial" w:cs="Arial"/>
              <w:sz w:val="14"/>
              <w:szCs w:val="14"/>
              <w:lang w:val="fr-FR"/>
            </w:rPr>
          </w:pPr>
          <w:proofErr w:type="spellStart"/>
          <w:r w:rsidRPr="00B74A1B">
            <w:rPr>
              <w:rFonts w:ascii="Arial" w:hAnsi="Arial" w:cs="Arial"/>
              <w:sz w:val="14"/>
              <w:szCs w:val="14"/>
              <w:lang w:val="fr-FR"/>
            </w:rPr>
            <w:t>Haus</w:t>
          </w:r>
          <w:proofErr w:type="spellEnd"/>
          <w:r w:rsidRPr="00B74A1B">
            <w:rPr>
              <w:rFonts w:ascii="Arial" w:hAnsi="Arial" w:cs="Arial"/>
              <w:sz w:val="14"/>
              <w:szCs w:val="14"/>
              <w:lang w:val="fr-FR"/>
            </w:rPr>
            <w:t xml:space="preserve"> der </w:t>
          </w:r>
          <w:proofErr w:type="spellStart"/>
          <w:r w:rsidRPr="00B74A1B">
            <w:rPr>
              <w:rFonts w:ascii="Arial" w:hAnsi="Arial" w:cs="Arial"/>
              <w:sz w:val="14"/>
              <w:szCs w:val="14"/>
              <w:lang w:val="fr-FR"/>
            </w:rPr>
            <w:t>Großregion</w:t>
          </w:r>
          <w:proofErr w:type="spellEnd"/>
          <w:r w:rsidRPr="00B74A1B">
            <w:rPr>
              <w:rFonts w:ascii="Arial" w:hAnsi="Arial" w:cs="Arial"/>
              <w:sz w:val="14"/>
              <w:szCs w:val="14"/>
              <w:lang w:val="fr-FR"/>
            </w:rPr>
            <w:t xml:space="preserve"> / Maison de la Grande Région</w:t>
          </w:r>
        </w:p>
      </w:tc>
      <w:tc>
        <w:tcPr>
          <w:tcW w:w="2977" w:type="dxa"/>
        </w:tcPr>
        <w:p w14:paraId="1D1CC113" w14:textId="77777777" w:rsidR="000135B2" w:rsidRPr="002D597B" w:rsidRDefault="000135B2" w:rsidP="005B4F4F">
          <w:pPr>
            <w:rPr>
              <w:rFonts w:ascii="Arial" w:hAnsi="Arial" w:cs="Arial"/>
              <w:b/>
              <w:bCs/>
              <w:sz w:val="16"/>
              <w:szCs w:val="16"/>
            </w:rPr>
          </w:pPr>
          <w:r w:rsidRPr="002D597B">
            <w:rPr>
              <w:rFonts w:ascii="Arial" w:hAnsi="Arial" w:cs="Arial"/>
              <w:sz w:val="16"/>
              <w:szCs w:val="16"/>
            </w:rPr>
            <w:t xml:space="preserve">IBAN: DE91 5905 0101 0067 0795 09  </w:t>
          </w:r>
        </w:p>
      </w:tc>
    </w:tr>
    <w:tr w:rsidR="000135B2" w:rsidRPr="002D597B" w14:paraId="5B0E9E56" w14:textId="77777777">
      <w:tc>
        <w:tcPr>
          <w:tcW w:w="2943" w:type="dxa"/>
        </w:tcPr>
        <w:p w14:paraId="5432190E" w14:textId="77777777" w:rsidR="000135B2" w:rsidRPr="002D597B" w:rsidRDefault="000135B2" w:rsidP="005B4F4F">
          <w:pPr>
            <w:rPr>
              <w:rFonts w:ascii="Arial" w:hAnsi="Arial" w:cs="Arial"/>
              <w:sz w:val="16"/>
              <w:szCs w:val="16"/>
            </w:rPr>
          </w:pPr>
          <w:r w:rsidRPr="002D597B">
            <w:rPr>
              <w:rFonts w:ascii="Arial" w:hAnsi="Arial" w:cs="Arial"/>
              <w:sz w:val="16"/>
              <w:szCs w:val="16"/>
            </w:rPr>
            <w:t>Rathausplatz 1</w:t>
          </w:r>
        </w:p>
      </w:tc>
      <w:tc>
        <w:tcPr>
          <w:tcW w:w="3544" w:type="dxa"/>
        </w:tcPr>
        <w:p w14:paraId="20F81351" w14:textId="77777777" w:rsidR="000135B2" w:rsidRPr="002D597B" w:rsidRDefault="000135B2" w:rsidP="005B4F4F">
          <w:pPr>
            <w:rPr>
              <w:rFonts w:ascii="Arial" w:hAnsi="Arial" w:cs="Arial"/>
              <w:sz w:val="14"/>
              <w:szCs w:val="14"/>
            </w:rPr>
          </w:pPr>
          <w:r w:rsidRPr="002D597B">
            <w:rPr>
              <w:rFonts w:ascii="Arial" w:hAnsi="Arial" w:cs="Arial"/>
              <w:sz w:val="16"/>
              <w:szCs w:val="16"/>
            </w:rPr>
            <w:t>11, Boulevard. J.F. Kennedy</w:t>
          </w:r>
        </w:p>
      </w:tc>
      <w:tc>
        <w:tcPr>
          <w:tcW w:w="2977" w:type="dxa"/>
        </w:tcPr>
        <w:p w14:paraId="6809CD1C" w14:textId="77777777" w:rsidR="000135B2" w:rsidRPr="002D597B" w:rsidRDefault="000135B2" w:rsidP="005B4F4F">
          <w:pPr>
            <w:rPr>
              <w:rFonts w:ascii="Arial" w:hAnsi="Arial" w:cs="Arial"/>
              <w:sz w:val="16"/>
              <w:szCs w:val="16"/>
            </w:rPr>
          </w:pPr>
          <w:r w:rsidRPr="002D597B">
            <w:rPr>
              <w:rFonts w:ascii="Arial" w:hAnsi="Arial" w:cs="Arial"/>
              <w:sz w:val="16"/>
              <w:szCs w:val="16"/>
            </w:rPr>
            <w:t>BIC: SAKSDE55</w:t>
          </w:r>
        </w:p>
      </w:tc>
    </w:tr>
    <w:tr w:rsidR="000135B2" w:rsidRPr="002D597B" w14:paraId="78EF7604" w14:textId="77777777">
      <w:tc>
        <w:tcPr>
          <w:tcW w:w="2943" w:type="dxa"/>
        </w:tcPr>
        <w:p w14:paraId="5ADD2A0C" w14:textId="77777777" w:rsidR="000135B2" w:rsidRPr="002D597B" w:rsidRDefault="000135B2" w:rsidP="005B4F4F">
          <w:pPr>
            <w:rPr>
              <w:rFonts w:ascii="Arial" w:hAnsi="Arial" w:cs="Arial"/>
              <w:sz w:val="16"/>
              <w:szCs w:val="16"/>
            </w:rPr>
          </w:pPr>
          <w:r w:rsidRPr="002D597B">
            <w:rPr>
              <w:rFonts w:ascii="Arial" w:hAnsi="Arial" w:cs="Arial"/>
              <w:sz w:val="16"/>
              <w:szCs w:val="16"/>
            </w:rPr>
            <w:t>D – 66111 Saarbrücken</w:t>
          </w:r>
        </w:p>
      </w:tc>
      <w:tc>
        <w:tcPr>
          <w:tcW w:w="3544" w:type="dxa"/>
        </w:tcPr>
        <w:p w14:paraId="71A30245" w14:textId="77777777" w:rsidR="000135B2" w:rsidRPr="002D597B" w:rsidRDefault="000135B2" w:rsidP="005B4F4F">
          <w:pPr>
            <w:rPr>
              <w:rFonts w:ascii="Arial" w:hAnsi="Arial" w:cs="Arial"/>
              <w:sz w:val="16"/>
              <w:szCs w:val="16"/>
            </w:rPr>
          </w:pPr>
          <w:r w:rsidRPr="002D597B">
            <w:rPr>
              <w:rFonts w:ascii="Arial" w:hAnsi="Arial" w:cs="Arial"/>
              <w:sz w:val="16"/>
              <w:szCs w:val="16"/>
            </w:rPr>
            <w:t>L – 4170 Esch-</w:t>
          </w:r>
          <w:proofErr w:type="spellStart"/>
          <w:r w:rsidRPr="002D597B">
            <w:rPr>
              <w:rFonts w:ascii="Arial" w:hAnsi="Arial" w:cs="Arial"/>
              <w:sz w:val="16"/>
              <w:szCs w:val="16"/>
            </w:rPr>
            <w:t>sur</w:t>
          </w:r>
          <w:proofErr w:type="spellEnd"/>
          <w:r w:rsidRPr="002D597B">
            <w:rPr>
              <w:rFonts w:ascii="Arial" w:hAnsi="Arial" w:cs="Arial"/>
              <w:sz w:val="16"/>
              <w:szCs w:val="16"/>
            </w:rPr>
            <w:t>-Alzette</w:t>
          </w:r>
        </w:p>
      </w:tc>
      <w:tc>
        <w:tcPr>
          <w:tcW w:w="2977" w:type="dxa"/>
        </w:tcPr>
        <w:p w14:paraId="159B1132" w14:textId="77777777" w:rsidR="000135B2" w:rsidRPr="002D597B" w:rsidRDefault="000135B2" w:rsidP="005B4F4F">
          <w:pPr>
            <w:rPr>
              <w:rFonts w:ascii="Arial" w:hAnsi="Arial" w:cs="Arial"/>
              <w:b/>
              <w:bCs/>
              <w:sz w:val="16"/>
              <w:szCs w:val="16"/>
            </w:rPr>
          </w:pPr>
        </w:p>
      </w:tc>
    </w:tr>
    <w:tr w:rsidR="000135B2" w:rsidRPr="002D597B" w14:paraId="21E7DD80" w14:textId="77777777">
      <w:tc>
        <w:tcPr>
          <w:tcW w:w="2943" w:type="dxa"/>
        </w:tcPr>
        <w:p w14:paraId="158F62E7" w14:textId="78E46435" w:rsidR="000135B2" w:rsidRPr="002D597B" w:rsidRDefault="000135B2" w:rsidP="005B4F4F">
          <w:pPr>
            <w:rPr>
              <w:rFonts w:ascii="Arial" w:hAnsi="Arial" w:cs="Arial"/>
              <w:sz w:val="16"/>
              <w:szCs w:val="16"/>
            </w:rPr>
          </w:pPr>
        </w:p>
      </w:tc>
      <w:tc>
        <w:tcPr>
          <w:tcW w:w="3544" w:type="dxa"/>
        </w:tcPr>
        <w:p w14:paraId="38D1FDAD" w14:textId="77777777" w:rsidR="000135B2" w:rsidRPr="002D597B" w:rsidRDefault="000135B2" w:rsidP="005B4F4F">
          <w:pPr>
            <w:rPr>
              <w:rFonts w:ascii="Arial" w:hAnsi="Arial" w:cs="Arial"/>
              <w:sz w:val="16"/>
              <w:szCs w:val="16"/>
            </w:rPr>
          </w:pPr>
          <w:r w:rsidRPr="002D597B">
            <w:rPr>
              <w:rFonts w:ascii="Arial" w:hAnsi="Arial" w:cs="Arial"/>
              <w:sz w:val="16"/>
              <w:szCs w:val="16"/>
            </w:rPr>
            <w:t>Tel: +352 247 80 112</w:t>
          </w:r>
          <w:r>
            <w:rPr>
              <w:rFonts w:ascii="Arial" w:hAnsi="Arial" w:cs="Arial"/>
              <w:sz w:val="16"/>
              <w:szCs w:val="16"/>
            </w:rPr>
            <w:t xml:space="preserve"> / 115</w:t>
          </w:r>
        </w:p>
      </w:tc>
      <w:tc>
        <w:tcPr>
          <w:tcW w:w="2977" w:type="dxa"/>
        </w:tcPr>
        <w:p w14:paraId="6AFDB3CE" w14:textId="77777777" w:rsidR="000135B2" w:rsidRPr="002D597B" w:rsidRDefault="000135B2" w:rsidP="005B4F4F">
          <w:pPr>
            <w:rPr>
              <w:rFonts w:ascii="Arial" w:hAnsi="Arial" w:cs="Arial"/>
              <w:b/>
              <w:bCs/>
              <w:sz w:val="16"/>
              <w:szCs w:val="16"/>
            </w:rPr>
          </w:pPr>
        </w:p>
      </w:tc>
    </w:tr>
    <w:tr w:rsidR="000135B2" w:rsidRPr="000F50BA" w14:paraId="62218AFF" w14:textId="77777777">
      <w:tc>
        <w:tcPr>
          <w:tcW w:w="2943" w:type="dxa"/>
        </w:tcPr>
        <w:p w14:paraId="57292E1F" w14:textId="77777777" w:rsidR="000135B2" w:rsidRPr="002D597B" w:rsidRDefault="000135B2" w:rsidP="005B4F4F">
          <w:pPr>
            <w:rPr>
              <w:rFonts w:ascii="Arial" w:hAnsi="Arial" w:cs="Arial"/>
              <w:sz w:val="16"/>
              <w:szCs w:val="16"/>
            </w:rPr>
          </w:pPr>
        </w:p>
      </w:tc>
      <w:tc>
        <w:tcPr>
          <w:tcW w:w="3544" w:type="dxa"/>
        </w:tcPr>
        <w:p w14:paraId="61DB450F" w14:textId="77777777" w:rsidR="000135B2" w:rsidRPr="00B74A1B" w:rsidRDefault="000135B2" w:rsidP="005B4F4F">
          <w:pPr>
            <w:rPr>
              <w:rFonts w:ascii="Arial" w:hAnsi="Arial" w:cs="Arial"/>
              <w:sz w:val="16"/>
              <w:szCs w:val="16"/>
              <w:lang w:val="fr-FR"/>
            </w:rPr>
          </w:pPr>
          <w:r w:rsidRPr="00B74A1B">
            <w:rPr>
              <w:rFonts w:ascii="Arial" w:hAnsi="Arial" w:cs="Arial"/>
              <w:sz w:val="16"/>
              <w:szCs w:val="16"/>
              <w:lang w:val="fr-FR"/>
            </w:rPr>
            <w:t>Mail: info-quattropole@granderegion.net</w:t>
          </w:r>
        </w:p>
      </w:tc>
      <w:tc>
        <w:tcPr>
          <w:tcW w:w="2977" w:type="dxa"/>
        </w:tcPr>
        <w:p w14:paraId="33F53C92" w14:textId="77777777" w:rsidR="000135B2" w:rsidRPr="00B74A1B" w:rsidRDefault="000135B2" w:rsidP="005B4F4F">
          <w:pPr>
            <w:rPr>
              <w:rFonts w:ascii="Arial" w:hAnsi="Arial" w:cs="Arial"/>
              <w:b/>
              <w:bCs/>
              <w:sz w:val="16"/>
              <w:szCs w:val="16"/>
              <w:lang w:val="fr-FR"/>
            </w:rPr>
          </w:pPr>
        </w:p>
      </w:tc>
    </w:tr>
  </w:tbl>
  <w:p w14:paraId="3BDE504C" w14:textId="77777777" w:rsidR="000135B2" w:rsidRPr="00B74A1B" w:rsidRDefault="000135B2" w:rsidP="005B4F4F">
    <w:pPr>
      <w:pStyle w:val="Footer"/>
      <w:rPr>
        <w:rFonts w:ascii="Arial" w:hAnsi="Arial" w:cs="Arial"/>
        <w:sz w:val="16"/>
        <w:szCs w:val="16"/>
        <w:lang w:val="fr-FR"/>
      </w:rPr>
    </w:pPr>
  </w:p>
  <w:p w14:paraId="5ABB5085" w14:textId="77777777" w:rsidR="000135B2" w:rsidRPr="00E033A1" w:rsidRDefault="000135B2" w:rsidP="005B4F4F">
    <w:pPr>
      <w:pStyle w:val="Footer"/>
      <w:tabs>
        <w:tab w:val="center" w:pos="2835"/>
        <w:tab w:val="center" w:pos="3119"/>
        <w:tab w:val="left" w:pos="6237"/>
      </w:tabs>
      <w:ind w:left="2835" w:hanging="2835"/>
    </w:pPr>
    <w:r w:rsidRPr="009F6C80">
      <w:rPr>
        <w:rFonts w:ascii="Arial" w:hAnsi="Arial" w:cs="Arial"/>
        <w:sz w:val="16"/>
        <w:szCs w:val="16"/>
      </w:rPr>
      <w:t>VR 5432 Vereinsregister Saarbrücken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7E8E6" w14:textId="77777777" w:rsidR="00C01D40" w:rsidRDefault="00C01D40">
      <w:r>
        <w:separator/>
      </w:r>
    </w:p>
  </w:footnote>
  <w:footnote w:type="continuationSeparator" w:id="0">
    <w:p w14:paraId="570AD72F" w14:textId="77777777" w:rsidR="00C01D40" w:rsidRDefault="00C0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9C28" w14:textId="12E3E943" w:rsidR="000135B2" w:rsidRDefault="00013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79EE8" w14:textId="46DEF4F7" w:rsidR="000135B2" w:rsidRPr="00AC5BD7" w:rsidRDefault="000135B2">
    <w:pPr>
      <w:pBdr>
        <w:bottom w:val="single" w:sz="2" w:space="1" w:color="000000"/>
      </w:pBdr>
      <w:tabs>
        <w:tab w:val="left" w:pos="540"/>
      </w:tabs>
    </w:pPr>
    <w:r>
      <w:rPr>
        <w:rFonts w:ascii="Arial" w:hAnsi="Arial" w:cs="Arial"/>
        <w:noProof/>
        <w:lang w:val="en-US" w:eastAsia="en-US"/>
      </w:rPr>
      <w:drawing>
        <wp:inline distT="0" distB="0" distL="0" distR="0" wp14:anchorId="592DD3A2" wp14:editId="4E1CCECF">
          <wp:extent cx="3756660" cy="723900"/>
          <wp:effectExtent l="0" t="0" r="0" b="0"/>
          <wp:docPr id="9" name="Picture 1" descr="QP_logo_n_fb_4p_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_logo_n_fb_4p_4v"/>
                  <pic:cNvPicPr>
                    <a:picLocks noChangeAspect="1" noChangeArrowheads="1"/>
                  </pic:cNvPicPr>
                </pic:nvPicPr>
                <pic:blipFill>
                  <a:blip r:embed="rId1">
                    <a:extLst>
                      <a:ext uri="{28A0092B-C50C-407E-A947-70E740481C1C}">
                        <a14:useLocalDpi xmlns:a14="http://schemas.microsoft.com/office/drawing/2010/main" val="0"/>
                      </a:ext>
                    </a:extLst>
                  </a:blip>
                  <a:srcRect t="-3163"/>
                  <a:stretch>
                    <a:fillRect/>
                  </a:stretch>
                </pic:blipFill>
                <pic:spPr bwMode="auto">
                  <a:xfrm>
                    <a:off x="0" y="0"/>
                    <a:ext cx="3756660" cy="72390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fldChar w:fldCharType="begin"/>
    </w:r>
    <w:r>
      <w:instrText xml:space="preserve"> PAGE </w:instrText>
    </w:r>
    <w:r>
      <w:fldChar w:fldCharType="separate"/>
    </w:r>
    <w:r w:rsidR="000F50BA">
      <w:rPr>
        <w:noProof/>
      </w:rPr>
      <w:t>6</w:t>
    </w:r>
    <w:r>
      <w:rPr>
        <w:noProof/>
      </w:rPr>
      <w:fldChar w:fldCharType="end"/>
    </w:r>
    <w:r w:rsidRPr="00AC5BD7">
      <w:t xml:space="preserve"> / </w:t>
    </w:r>
    <w:r>
      <w:fldChar w:fldCharType="begin"/>
    </w:r>
    <w:r>
      <w:instrText xml:space="preserve"> NUMPAGES </w:instrText>
    </w:r>
    <w:r>
      <w:fldChar w:fldCharType="separate"/>
    </w:r>
    <w:r w:rsidR="000F50BA">
      <w:rPr>
        <w:noProof/>
      </w:rPr>
      <w:t>6</w:t>
    </w:r>
    <w:r>
      <w:rPr>
        <w:noProof/>
      </w:rPr>
      <w:fldChar w:fldCharType="end"/>
    </w:r>
  </w:p>
  <w:p w14:paraId="1347EAA6" w14:textId="77777777" w:rsidR="000135B2" w:rsidRDefault="000135B2">
    <w:pPr>
      <w:pBdr>
        <w:bottom w:val="single" w:sz="2" w:space="1" w:color="000000"/>
      </w:pBdr>
      <w:tabs>
        <w:tab w:val="left" w:pos="540"/>
      </w:tabs>
      <w:rPr>
        <w:rFonts w:ascii="Arial" w:hAnsi="Arial" w:cs="Arial"/>
      </w:rPr>
    </w:pPr>
  </w:p>
  <w:p w14:paraId="490196E7" w14:textId="77777777" w:rsidR="000135B2" w:rsidRPr="00986B37" w:rsidRDefault="00013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2D4FB" w14:textId="37715C04" w:rsidR="000135B2" w:rsidRDefault="000135B2">
    <w:pPr>
      <w:pStyle w:val="Header"/>
    </w:pPr>
    <w:r>
      <w:rPr>
        <w:rFonts w:ascii="Arial" w:hAnsi="Arial" w:cs="Arial"/>
        <w:noProof/>
        <w:lang w:val="en-US" w:eastAsia="en-US"/>
      </w:rPr>
      <w:drawing>
        <wp:inline distT="0" distB="0" distL="0" distR="0" wp14:anchorId="480B4F76" wp14:editId="74F42D51">
          <wp:extent cx="3756660" cy="723900"/>
          <wp:effectExtent l="0" t="0" r="0" b="0"/>
          <wp:docPr id="10" name="Picture 2" descr="QP_logo_n_fb_4p_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_logo_n_fb_4p_4v"/>
                  <pic:cNvPicPr>
                    <a:picLocks noChangeAspect="1" noChangeArrowheads="1"/>
                  </pic:cNvPicPr>
                </pic:nvPicPr>
                <pic:blipFill>
                  <a:blip r:embed="rId1">
                    <a:extLst>
                      <a:ext uri="{28A0092B-C50C-407E-A947-70E740481C1C}">
                        <a14:useLocalDpi xmlns:a14="http://schemas.microsoft.com/office/drawing/2010/main" val="0"/>
                      </a:ext>
                    </a:extLst>
                  </a:blip>
                  <a:srcRect t="-3163"/>
                  <a:stretch>
                    <a:fillRect/>
                  </a:stretch>
                </pic:blipFill>
                <pic:spPr bwMode="auto">
                  <a:xfrm>
                    <a:off x="0" y="0"/>
                    <a:ext cx="375666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4247"/>
    <w:multiLevelType w:val="hybridMultilevel"/>
    <w:tmpl w:val="E1A61FC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71F6D96"/>
    <w:multiLevelType w:val="hybridMultilevel"/>
    <w:tmpl w:val="C0ECD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5E0A46"/>
    <w:multiLevelType w:val="hybridMultilevel"/>
    <w:tmpl w:val="7174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C4CFB"/>
    <w:multiLevelType w:val="hybridMultilevel"/>
    <w:tmpl w:val="E13E8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E4206"/>
    <w:multiLevelType w:val="hybridMultilevel"/>
    <w:tmpl w:val="468E1088"/>
    <w:lvl w:ilvl="0" w:tplc="A098758E">
      <w:start w:val="1"/>
      <w:numFmt w:val="bullet"/>
      <w:pStyle w:val="P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1C2984"/>
    <w:multiLevelType w:val="hybridMultilevel"/>
    <w:tmpl w:val="EB0490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13438"/>
    <w:multiLevelType w:val="hybridMultilevel"/>
    <w:tmpl w:val="2570B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16"/>
    <w:multiLevelType w:val="hybridMultilevel"/>
    <w:tmpl w:val="9CC0E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53B5D"/>
    <w:multiLevelType w:val="hybridMultilevel"/>
    <w:tmpl w:val="5D54C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63BD3"/>
    <w:multiLevelType w:val="hybridMultilevel"/>
    <w:tmpl w:val="B720E39E"/>
    <w:name w:val="WW8Num1"/>
    <w:lvl w:ilvl="0" w:tplc="B1A47C3C">
      <w:start w:val="1"/>
      <w:numFmt w:val="bullet"/>
      <w:lvlText w:val=""/>
      <w:lvlJc w:val="left"/>
      <w:pPr>
        <w:tabs>
          <w:tab w:val="num" w:pos="360"/>
        </w:tabs>
        <w:ind w:left="360" w:hanging="360"/>
      </w:pPr>
      <w:rPr>
        <w:rFonts w:ascii="Symbol" w:hAnsi="Symbol" w:cs="Symbol" w:hint="default"/>
        <w:color w:val="auto"/>
        <w:sz w:val="24"/>
        <w:szCs w:val="24"/>
      </w:rPr>
    </w:lvl>
    <w:lvl w:ilvl="1" w:tplc="040C0003">
      <w:start w:val="1"/>
      <w:numFmt w:val="bullet"/>
      <w:lvlText w:val="o"/>
      <w:lvlJc w:val="left"/>
      <w:pPr>
        <w:tabs>
          <w:tab w:val="num" w:pos="731"/>
        </w:tabs>
        <w:ind w:left="731" w:hanging="360"/>
      </w:pPr>
      <w:rPr>
        <w:rFonts w:ascii="Courier New" w:hAnsi="Courier New" w:cs="Courier New" w:hint="default"/>
      </w:rPr>
    </w:lvl>
    <w:lvl w:ilvl="2" w:tplc="040C0005">
      <w:start w:val="1"/>
      <w:numFmt w:val="bullet"/>
      <w:lvlText w:val=""/>
      <w:lvlJc w:val="left"/>
      <w:pPr>
        <w:tabs>
          <w:tab w:val="num" w:pos="1451"/>
        </w:tabs>
        <w:ind w:left="1451" w:hanging="360"/>
      </w:pPr>
      <w:rPr>
        <w:rFonts w:ascii="Wingdings" w:hAnsi="Wingdings" w:cs="Wingdings" w:hint="default"/>
      </w:rPr>
    </w:lvl>
    <w:lvl w:ilvl="3" w:tplc="040C0001">
      <w:start w:val="1"/>
      <w:numFmt w:val="bullet"/>
      <w:lvlText w:val=""/>
      <w:lvlJc w:val="left"/>
      <w:pPr>
        <w:tabs>
          <w:tab w:val="num" w:pos="2171"/>
        </w:tabs>
        <w:ind w:left="2171" w:hanging="360"/>
      </w:pPr>
      <w:rPr>
        <w:rFonts w:ascii="Symbol" w:hAnsi="Symbol" w:cs="Symbol" w:hint="default"/>
      </w:rPr>
    </w:lvl>
    <w:lvl w:ilvl="4" w:tplc="040C0003">
      <w:start w:val="1"/>
      <w:numFmt w:val="bullet"/>
      <w:lvlText w:val="o"/>
      <w:lvlJc w:val="left"/>
      <w:pPr>
        <w:tabs>
          <w:tab w:val="num" w:pos="2891"/>
        </w:tabs>
        <w:ind w:left="2891" w:hanging="360"/>
      </w:pPr>
      <w:rPr>
        <w:rFonts w:ascii="Courier New" w:hAnsi="Courier New" w:cs="Courier New" w:hint="default"/>
      </w:rPr>
    </w:lvl>
    <w:lvl w:ilvl="5" w:tplc="040C0005">
      <w:start w:val="1"/>
      <w:numFmt w:val="bullet"/>
      <w:lvlText w:val=""/>
      <w:lvlJc w:val="left"/>
      <w:pPr>
        <w:tabs>
          <w:tab w:val="num" w:pos="3611"/>
        </w:tabs>
        <w:ind w:left="3611" w:hanging="360"/>
      </w:pPr>
      <w:rPr>
        <w:rFonts w:ascii="Wingdings" w:hAnsi="Wingdings" w:cs="Wingdings" w:hint="default"/>
      </w:rPr>
    </w:lvl>
    <w:lvl w:ilvl="6" w:tplc="040C0001">
      <w:start w:val="1"/>
      <w:numFmt w:val="bullet"/>
      <w:lvlText w:val=""/>
      <w:lvlJc w:val="left"/>
      <w:pPr>
        <w:tabs>
          <w:tab w:val="num" w:pos="4331"/>
        </w:tabs>
        <w:ind w:left="4331" w:hanging="360"/>
      </w:pPr>
      <w:rPr>
        <w:rFonts w:ascii="Symbol" w:hAnsi="Symbol" w:cs="Symbol" w:hint="default"/>
      </w:rPr>
    </w:lvl>
    <w:lvl w:ilvl="7" w:tplc="040C0003">
      <w:start w:val="1"/>
      <w:numFmt w:val="bullet"/>
      <w:lvlText w:val="o"/>
      <w:lvlJc w:val="left"/>
      <w:pPr>
        <w:tabs>
          <w:tab w:val="num" w:pos="5051"/>
        </w:tabs>
        <w:ind w:left="5051" w:hanging="360"/>
      </w:pPr>
      <w:rPr>
        <w:rFonts w:ascii="Courier New" w:hAnsi="Courier New" w:cs="Courier New" w:hint="default"/>
      </w:rPr>
    </w:lvl>
    <w:lvl w:ilvl="8" w:tplc="040C0005">
      <w:start w:val="1"/>
      <w:numFmt w:val="bullet"/>
      <w:lvlText w:val=""/>
      <w:lvlJc w:val="left"/>
      <w:pPr>
        <w:tabs>
          <w:tab w:val="num" w:pos="5771"/>
        </w:tabs>
        <w:ind w:left="5771" w:hanging="360"/>
      </w:pPr>
      <w:rPr>
        <w:rFonts w:ascii="Wingdings" w:hAnsi="Wingdings" w:cs="Wingdings" w:hint="default"/>
      </w:rPr>
    </w:lvl>
  </w:abstractNum>
  <w:abstractNum w:abstractNumId="10" w15:restartNumberingAfterBreak="0">
    <w:nsid w:val="30A26F20"/>
    <w:multiLevelType w:val="hybridMultilevel"/>
    <w:tmpl w:val="FA62369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39A80EF3"/>
    <w:multiLevelType w:val="hybridMultilevel"/>
    <w:tmpl w:val="4BC66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31C5F"/>
    <w:multiLevelType w:val="hybridMultilevel"/>
    <w:tmpl w:val="1528F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FC05AC"/>
    <w:multiLevelType w:val="hybridMultilevel"/>
    <w:tmpl w:val="6FA6D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937FE"/>
    <w:multiLevelType w:val="hybridMultilevel"/>
    <w:tmpl w:val="6E4E1B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373AC6"/>
    <w:multiLevelType w:val="hybridMultilevel"/>
    <w:tmpl w:val="C1903BF0"/>
    <w:lvl w:ilvl="0" w:tplc="FA4CBE8A">
      <w:numFmt w:val="bullet"/>
      <w:lvlText w:val=""/>
      <w:lvlJc w:val="left"/>
      <w:pPr>
        <w:ind w:left="720" w:hanging="360"/>
      </w:pPr>
      <w:rPr>
        <w:rFonts w:ascii="Wingdings" w:eastAsia="Times New Roman" w:hAnsi="Wingdings" w:cs="Aria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613CB"/>
    <w:multiLevelType w:val="hybridMultilevel"/>
    <w:tmpl w:val="FDA8B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610271"/>
    <w:multiLevelType w:val="multilevel"/>
    <w:tmpl w:val="7436ABBC"/>
    <w:lvl w:ilvl="0">
      <w:start w:val="1"/>
      <w:numFmt w:val="decimal"/>
      <w:pStyle w:val="Heading1"/>
      <w:lvlText w:val="%1."/>
      <w:lvlJc w:val="left"/>
      <w:pPr>
        <w:tabs>
          <w:tab w:val="num" w:pos="432"/>
        </w:tabs>
        <w:ind w:left="432" w:hanging="432"/>
      </w:pPr>
      <w:rPr>
        <w:rFonts w:ascii="Franklin Gothic Book" w:hAnsi="Franklin Gothic Book" w:cs="Franklin Gothic Book"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08B20F2"/>
    <w:multiLevelType w:val="hybridMultilevel"/>
    <w:tmpl w:val="91DC3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E34F44"/>
    <w:multiLevelType w:val="hybridMultilevel"/>
    <w:tmpl w:val="1F10F2D2"/>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54C843D4"/>
    <w:multiLevelType w:val="hybridMultilevel"/>
    <w:tmpl w:val="A65A5284"/>
    <w:lvl w:ilvl="0" w:tplc="25405006">
      <w:start w:val="1"/>
      <w:numFmt w:val="bullet"/>
      <w:pStyle w:val="PTrait"/>
      <w:lvlText w:val="-"/>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9A60E9A"/>
    <w:multiLevelType w:val="hybridMultilevel"/>
    <w:tmpl w:val="B5EA4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169B0"/>
    <w:multiLevelType w:val="hybridMultilevel"/>
    <w:tmpl w:val="D4DCB460"/>
    <w:lvl w:ilvl="0" w:tplc="DB20DE6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2434A"/>
    <w:multiLevelType w:val="hybridMultilevel"/>
    <w:tmpl w:val="4CCA4CBE"/>
    <w:lvl w:ilvl="0" w:tplc="729E7CE4">
      <w:start w:val="1"/>
      <w:numFmt w:val="decimal"/>
      <w:pStyle w:val="PListe"/>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C706D3D"/>
    <w:multiLevelType w:val="multilevel"/>
    <w:tmpl w:val="15A4A3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7F120C"/>
    <w:multiLevelType w:val="hybridMultilevel"/>
    <w:tmpl w:val="D44AA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564B45"/>
    <w:multiLevelType w:val="hybridMultilevel"/>
    <w:tmpl w:val="9264A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629D6"/>
    <w:multiLevelType w:val="hybridMultilevel"/>
    <w:tmpl w:val="CFE4F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97F29"/>
    <w:multiLevelType w:val="hybridMultilevel"/>
    <w:tmpl w:val="03229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C6F8F"/>
    <w:multiLevelType w:val="hybridMultilevel"/>
    <w:tmpl w:val="AFAA9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0071D"/>
    <w:multiLevelType w:val="hybridMultilevel"/>
    <w:tmpl w:val="C5501028"/>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74D86478"/>
    <w:multiLevelType w:val="hybridMultilevel"/>
    <w:tmpl w:val="4B008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B068E"/>
    <w:multiLevelType w:val="hybridMultilevel"/>
    <w:tmpl w:val="5E569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C4DDF"/>
    <w:multiLevelType w:val="hybridMultilevel"/>
    <w:tmpl w:val="3774C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3"/>
  </w:num>
  <w:num w:numId="4">
    <w:abstractNumId w:val="17"/>
  </w:num>
  <w:num w:numId="5">
    <w:abstractNumId w:val="10"/>
  </w:num>
  <w:num w:numId="6">
    <w:abstractNumId w:val="24"/>
  </w:num>
  <w:num w:numId="7">
    <w:abstractNumId w:val="30"/>
  </w:num>
  <w:num w:numId="8">
    <w:abstractNumId w:val="0"/>
  </w:num>
  <w:num w:numId="9">
    <w:abstractNumId w:val="19"/>
  </w:num>
  <w:num w:numId="10">
    <w:abstractNumId w:val="29"/>
  </w:num>
  <w:num w:numId="11">
    <w:abstractNumId w:val="13"/>
  </w:num>
  <w:num w:numId="12">
    <w:abstractNumId w:val="2"/>
  </w:num>
  <w:num w:numId="13">
    <w:abstractNumId w:val="8"/>
  </w:num>
  <w:num w:numId="14">
    <w:abstractNumId w:val="28"/>
  </w:num>
  <w:num w:numId="15">
    <w:abstractNumId w:val="22"/>
  </w:num>
  <w:num w:numId="16">
    <w:abstractNumId w:val="6"/>
  </w:num>
  <w:num w:numId="17">
    <w:abstractNumId w:val="27"/>
  </w:num>
  <w:num w:numId="18">
    <w:abstractNumId w:val="33"/>
  </w:num>
  <w:num w:numId="19">
    <w:abstractNumId w:val="3"/>
  </w:num>
  <w:num w:numId="20">
    <w:abstractNumId w:val="26"/>
  </w:num>
  <w:num w:numId="21">
    <w:abstractNumId w:val="31"/>
  </w:num>
  <w:num w:numId="22">
    <w:abstractNumId w:val="15"/>
  </w:num>
  <w:num w:numId="23">
    <w:abstractNumId w:val="5"/>
  </w:num>
  <w:num w:numId="24">
    <w:abstractNumId w:val="7"/>
  </w:num>
  <w:num w:numId="25">
    <w:abstractNumId w:val="32"/>
  </w:num>
  <w:num w:numId="26">
    <w:abstractNumId w:val="11"/>
  </w:num>
  <w:num w:numId="27">
    <w:abstractNumId w:val="9"/>
  </w:num>
  <w:num w:numId="28">
    <w:abstractNumId w:val="25"/>
  </w:num>
  <w:num w:numId="29">
    <w:abstractNumId w:val="16"/>
  </w:num>
  <w:num w:numId="30">
    <w:abstractNumId w:val="18"/>
  </w:num>
  <w:num w:numId="31">
    <w:abstractNumId w:val="1"/>
  </w:num>
  <w:num w:numId="32">
    <w:abstractNumId w:val="21"/>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37"/>
    <w:rsid w:val="00000EA8"/>
    <w:rsid w:val="00010A97"/>
    <w:rsid w:val="00012948"/>
    <w:rsid w:val="000135B2"/>
    <w:rsid w:val="00016DCE"/>
    <w:rsid w:val="00017915"/>
    <w:rsid w:val="00034B75"/>
    <w:rsid w:val="00037FBC"/>
    <w:rsid w:val="00052B0A"/>
    <w:rsid w:val="00066685"/>
    <w:rsid w:val="000671BD"/>
    <w:rsid w:val="00067CCE"/>
    <w:rsid w:val="00072412"/>
    <w:rsid w:val="000728F3"/>
    <w:rsid w:val="00076604"/>
    <w:rsid w:val="000846E1"/>
    <w:rsid w:val="00084B11"/>
    <w:rsid w:val="00091E93"/>
    <w:rsid w:val="00092099"/>
    <w:rsid w:val="0009452C"/>
    <w:rsid w:val="000A0024"/>
    <w:rsid w:val="000A2774"/>
    <w:rsid w:val="000A6191"/>
    <w:rsid w:val="000A67AC"/>
    <w:rsid w:val="000B7152"/>
    <w:rsid w:val="000C3759"/>
    <w:rsid w:val="000C497F"/>
    <w:rsid w:val="000C67CB"/>
    <w:rsid w:val="000D14B9"/>
    <w:rsid w:val="000D7318"/>
    <w:rsid w:val="000E2636"/>
    <w:rsid w:val="000E6D8A"/>
    <w:rsid w:val="000F1E3C"/>
    <w:rsid w:val="000F50BA"/>
    <w:rsid w:val="000F5926"/>
    <w:rsid w:val="000F7B48"/>
    <w:rsid w:val="0010225B"/>
    <w:rsid w:val="00104BC3"/>
    <w:rsid w:val="0011351F"/>
    <w:rsid w:val="001139E1"/>
    <w:rsid w:val="00115399"/>
    <w:rsid w:val="001318CA"/>
    <w:rsid w:val="00133BC7"/>
    <w:rsid w:val="001534AB"/>
    <w:rsid w:val="00155828"/>
    <w:rsid w:val="00160DB0"/>
    <w:rsid w:val="001669BC"/>
    <w:rsid w:val="0017713A"/>
    <w:rsid w:val="001906A2"/>
    <w:rsid w:val="00191C1A"/>
    <w:rsid w:val="0019289C"/>
    <w:rsid w:val="001B0898"/>
    <w:rsid w:val="001B1C9B"/>
    <w:rsid w:val="001C4EB1"/>
    <w:rsid w:val="001C7311"/>
    <w:rsid w:val="001D0E02"/>
    <w:rsid w:val="001D2446"/>
    <w:rsid w:val="001D432A"/>
    <w:rsid w:val="001D4494"/>
    <w:rsid w:val="001D458A"/>
    <w:rsid w:val="001E22A6"/>
    <w:rsid w:val="001E2655"/>
    <w:rsid w:val="001F0B97"/>
    <w:rsid w:val="001F100B"/>
    <w:rsid w:val="001F2CAC"/>
    <w:rsid w:val="001F2D84"/>
    <w:rsid w:val="001F5139"/>
    <w:rsid w:val="001F64DA"/>
    <w:rsid w:val="00202115"/>
    <w:rsid w:val="00202D55"/>
    <w:rsid w:val="00205855"/>
    <w:rsid w:val="00205EC8"/>
    <w:rsid w:val="002061A9"/>
    <w:rsid w:val="0021700B"/>
    <w:rsid w:val="002273A3"/>
    <w:rsid w:val="00230C49"/>
    <w:rsid w:val="0023101A"/>
    <w:rsid w:val="00232CCB"/>
    <w:rsid w:val="00234B2F"/>
    <w:rsid w:val="00234E71"/>
    <w:rsid w:val="00237562"/>
    <w:rsid w:val="002423AB"/>
    <w:rsid w:val="002455FE"/>
    <w:rsid w:val="00246BAE"/>
    <w:rsid w:val="0025184B"/>
    <w:rsid w:val="00257097"/>
    <w:rsid w:val="00260040"/>
    <w:rsid w:val="002663CD"/>
    <w:rsid w:val="00266DF9"/>
    <w:rsid w:val="0027061F"/>
    <w:rsid w:val="00280194"/>
    <w:rsid w:val="00280F8A"/>
    <w:rsid w:val="0029203C"/>
    <w:rsid w:val="0029439B"/>
    <w:rsid w:val="00297B1E"/>
    <w:rsid w:val="002A1115"/>
    <w:rsid w:val="002A5161"/>
    <w:rsid w:val="002A5FBA"/>
    <w:rsid w:val="002C4937"/>
    <w:rsid w:val="002D08D6"/>
    <w:rsid w:val="002D0CD5"/>
    <w:rsid w:val="002D2318"/>
    <w:rsid w:val="002D597B"/>
    <w:rsid w:val="002D6825"/>
    <w:rsid w:val="002E3421"/>
    <w:rsid w:val="002E358B"/>
    <w:rsid w:val="002F47C4"/>
    <w:rsid w:val="002F4AAA"/>
    <w:rsid w:val="003011EF"/>
    <w:rsid w:val="00303851"/>
    <w:rsid w:val="00304611"/>
    <w:rsid w:val="00304CE0"/>
    <w:rsid w:val="0031278D"/>
    <w:rsid w:val="00325579"/>
    <w:rsid w:val="00325D74"/>
    <w:rsid w:val="0032668F"/>
    <w:rsid w:val="003303F3"/>
    <w:rsid w:val="00330A5A"/>
    <w:rsid w:val="003325EB"/>
    <w:rsid w:val="003333B8"/>
    <w:rsid w:val="003335BC"/>
    <w:rsid w:val="003349C9"/>
    <w:rsid w:val="00336FE7"/>
    <w:rsid w:val="003411D6"/>
    <w:rsid w:val="00342398"/>
    <w:rsid w:val="00347664"/>
    <w:rsid w:val="00354D50"/>
    <w:rsid w:val="00356F78"/>
    <w:rsid w:val="00361918"/>
    <w:rsid w:val="00361DD3"/>
    <w:rsid w:val="003677D0"/>
    <w:rsid w:val="00371EB9"/>
    <w:rsid w:val="00372437"/>
    <w:rsid w:val="003732BE"/>
    <w:rsid w:val="00376831"/>
    <w:rsid w:val="0038031D"/>
    <w:rsid w:val="00381293"/>
    <w:rsid w:val="00385294"/>
    <w:rsid w:val="0039162B"/>
    <w:rsid w:val="00391736"/>
    <w:rsid w:val="003A69C5"/>
    <w:rsid w:val="003B08B6"/>
    <w:rsid w:val="003B2901"/>
    <w:rsid w:val="003C06EA"/>
    <w:rsid w:val="003C68A2"/>
    <w:rsid w:val="003C7859"/>
    <w:rsid w:val="003E200E"/>
    <w:rsid w:val="003E26CD"/>
    <w:rsid w:val="003E441C"/>
    <w:rsid w:val="003E5A1B"/>
    <w:rsid w:val="003F366A"/>
    <w:rsid w:val="003F3CE9"/>
    <w:rsid w:val="00400A0C"/>
    <w:rsid w:val="00401B79"/>
    <w:rsid w:val="004031B8"/>
    <w:rsid w:val="004063F0"/>
    <w:rsid w:val="00407993"/>
    <w:rsid w:val="00421223"/>
    <w:rsid w:val="004229B7"/>
    <w:rsid w:val="00424C49"/>
    <w:rsid w:val="00424F2A"/>
    <w:rsid w:val="0042674D"/>
    <w:rsid w:val="0043219D"/>
    <w:rsid w:val="004346A6"/>
    <w:rsid w:val="00437F3D"/>
    <w:rsid w:val="004416B9"/>
    <w:rsid w:val="004431EF"/>
    <w:rsid w:val="0044380F"/>
    <w:rsid w:val="00451855"/>
    <w:rsid w:val="00454162"/>
    <w:rsid w:val="00454B44"/>
    <w:rsid w:val="004555D8"/>
    <w:rsid w:val="0046002B"/>
    <w:rsid w:val="00461416"/>
    <w:rsid w:val="004664FE"/>
    <w:rsid w:val="004732AD"/>
    <w:rsid w:val="00474406"/>
    <w:rsid w:val="00474EB4"/>
    <w:rsid w:val="00481E55"/>
    <w:rsid w:val="00484F33"/>
    <w:rsid w:val="00485079"/>
    <w:rsid w:val="0048533A"/>
    <w:rsid w:val="00486D1A"/>
    <w:rsid w:val="004931FA"/>
    <w:rsid w:val="004938CE"/>
    <w:rsid w:val="0049551F"/>
    <w:rsid w:val="004A14F6"/>
    <w:rsid w:val="004A3DF5"/>
    <w:rsid w:val="004A5BD0"/>
    <w:rsid w:val="004A6CF6"/>
    <w:rsid w:val="004A76C0"/>
    <w:rsid w:val="004B276A"/>
    <w:rsid w:val="004B4F94"/>
    <w:rsid w:val="004C180F"/>
    <w:rsid w:val="004C2716"/>
    <w:rsid w:val="004C498A"/>
    <w:rsid w:val="004C63FB"/>
    <w:rsid w:val="004D020E"/>
    <w:rsid w:val="004D4B40"/>
    <w:rsid w:val="004D7E32"/>
    <w:rsid w:val="004E04DD"/>
    <w:rsid w:val="004E3933"/>
    <w:rsid w:val="004E62BB"/>
    <w:rsid w:val="004F093F"/>
    <w:rsid w:val="004F1BEF"/>
    <w:rsid w:val="004F1F2F"/>
    <w:rsid w:val="004F3244"/>
    <w:rsid w:val="004F4201"/>
    <w:rsid w:val="004F5DE6"/>
    <w:rsid w:val="005005E9"/>
    <w:rsid w:val="0050439E"/>
    <w:rsid w:val="0050461A"/>
    <w:rsid w:val="00512202"/>
    <w:rsid w:val="005129E9"/>
    <w:rsid w:val="00514DFB"/>
    <w:rsid w:val="00520A31"/>
    <w:rsid w:val="005212C3"/>
    <w:rsid w:val="00524981"/>
    <w:rsid w:val="00525CF7"/>
    <w:rsid w:val="00530AAB"/>
    <w:rsid w:val="00531219"/>
    <w:rsid w:val="0053174D"/>
    <w:rsid w:val="00544174"/>
    <w:rsid w:val="0055424C"/>
    <w:rsid w:val="00561155"/>
    <w:rsid w:val="00564790"/>
    <w:rsid w:val="00573060"/>
    <w:rsid w:val="005750C8"/>
    <w:rsid w:val="005769D2"/>
    <w:rsid w:val="00576F73"/>
    <w:rsid w:val="0058082F"/>
    <w:rsid w:val="00583E76"/>
    <w:rsid w:val="0059170D"/>
    <w:rsid w:val="00594635"/>
    <w:rsid w:val="00594AD3"/>
    <w:rsid w:val="005A5206"/>
    <w:rsid w:val="005B0411"/>
    <w:rsid w:val="005B04F5"/>
    <w:rsid w:val="005B327F"/>
    <w:rsid w:val="005B4F4F"/>
    <w:rsid w:val="005B657D"/>
    <w:rsid w:val="005C06D0"/>
    <w:rsid w:val="005C340F"/>
    <w:rsid w:val="005C68D1"/>
    <w:rsid w:val="005C782E"/>
    <w:rsid w:val="005E32D6"/>
    <w:rsid w:val="005E4AAE"/>
    <w:rsid w:val="005E6CDD"/>
    <w:rsid w:val="005F227B"/>
    <w:rsid w:val="005F3E96"/>
    <w:rsid w:val="005F4C52"/>
    <w:rsid w:val="005F7086"/>
    <w:rsid w:val="00604900"/>
    <w:rsid w:val="00615EBE"/>
    <w:rsid w:val="00620E18"/>
    <w:rsid w:val="00627C00"/>
    <w:rsid w:val="006313F4"/>
    <w:rsid w:val="0063325A"/>
    <w:rsid w:val="00635086"/>
    <w:rsid w:val="006422A0"/>
    <w:rsid w:val="00644DCE"/>
    <w:rsid w:val="0064510F"/>
    <w:rsid w:val="006475BA"/>
    <w:rsid w:val="00650FA7"/>
    <w:rsid w:val="00656093"/>
    <w:rsid w:val="00680600"/>
    <w:rsid w:val="006873B8"/>
    <w:rsid w:val="00690CBD"/>
    <w:rsid w:val="006922A5"/>
    <w:rsid w:val="00694032"/>
    <w:rsid w:val="00694E43"/>
    <w:rsid w:val="006B70FB"/>
    <w:rsid w:val="006B7320"/>
    <w:rsid w:val="006B75C9"/>
    <w:rsid w:val="006C007A"/>
    <w:rsid w:val="006C14C2"/>
    <w:rsid w:val="006C308C"/>
    <w:rsid w:val="006C3C9B"/>
    <w:rsid w:val="006C5FA0"/>
    <w:rsid w:val="006C6FF1"/>
    <w:rsid w:val="006D2EEE"/>
    <w:rsid w:val="006D3CE2"/>
    <w:rsid w:val="006D54FB"/>
    <w:rsid w:val="006D6941"/>
    <w:rsid w:val="006E1089"/>
    <w:rsid w:val="006E1910"/>
    <w:rsid w:val="006E2AEE"/>
    <w:rsid w:val="006E692C"/>
    <w:rsid w:val="006F2BA1"/>
    <w:rsid w:val="006F55A8"/>
    <w:rsid w:val="006F5A75"/>
    <w:rsid w:val="00700575"/>
    <w:rsid w:val="007017A6"/>
    <w:rsid w:val="00703902"/>
    <w:rsid w:val="00713F37"/>
    <w:rsid w:val="007150A7"/>
    <w:rsid w:val="0072152D"/>
    <w:rsid w:val="00721DC9"/>
    <w:rsid w:val="00724855"/>
    <w:rsid w:val="00731043"/>
    <w:rsid w:val="00735BD2"/>
    <w:rsid w:val="00744BE4"/>
    <w:rsid w:val="00750160"/>
    <w:rsid w:val="00773047"/>
    <w:rsid w:val="0077432E"/>
    <w:rsid w:val="00784183"/>
    <w:rsid w:val="00787C95"/>
    <w:rsid w:val="007925F3"/>
    <w:rsid w:val="00794D73"/>
    <w:rsid w:val="00795461"/>
    <w:rsid w:val="00797EF3"/>
    <w:rsid w:val="007A05AC"/>
    <w:rsid w:val="007A0E08"/>
    <w:rsid w:val="007A38B8"/>
    <w:rsid w:val="007A5949"/>
    <w:rsid w:val="007A68AF"/>
    <w:rsid w:val="007A6AF5"/>
    <w:rsid w:val="007A7441"/>
    <w:rsid w:val="007A76A0"/>
    <w:rsid w:val="007B0956"/>
    <w:rsid w:val="007B534C"/>
    <w:rsid w:val="007B610D"/>
    <w:rsid w:val="007C195D"/>
    <w:rsid w:val="007C7829"/>
    <w:rsid w:val="007D0948"/>
    <w:rsid w:val="007E4886"/>
    <w:rsid w:val="007F1945"/>
    <w:rsid w:val="00802963"/>
    <w:rsid w:val="008051F0"/>
    <w:rsid w:val="008062B7"/>
    <w:rsid w:val="008070BE"/>
    <w:rsid w:val="00816589"/>
    <w:rsid w:val="008173ED"/>
    <w:rsid w:val="00832A7C"/>
    <w:rsid w:val="0083382C"/>
    <w:rsid w:val="008401E4"/>
    <w:rsid w:val="00841C14"/>
    <w:rsid w:val="00842614"/>
    <w:rsid w:val="00842808"/>
    <w:rsid w:val="00842AC0"/>
    <w:rsid w:val="00845B8C"/>
    <w:rsid w:val="008563A3"/>
    <w:rsid w:val="00857875"/>
    <w:rsid w:val="00870DC3"/>
    <w:rsid w:val="00872F44"/>
    <w:rsid w:val="00875E7C"/>
    <w:rsid w:val="00877AB5"/>
    <w:rsid w:val="00880EED"/>
    <w:rsid w:val="008831DC"/>
    <w:rsid w:val="00887505"/>
    <w:rsid w:val="00890AF7"/>
    <w:rsid w:val="00891A67"/>
    <w:rsid w:val="008947EF"/>
    <w:rsid w:val="00895781"/>
    <w:rsid w:val="00896F89"/>
    <w:rsid w:val="00897DB9"/>
    <w:rsid w:val="008A226A"/>
    <w:rsid w:val="008A253E"/>
    <w:rsid w:val="008A5272"/>
    <w:rsid w:val="008B0594"/>
    <w:rsid w:val="008B63DF"/>
    <w:rsid w:val="008B737D"/>
    <w:rsid w:val="008B77D9"/>
    <w:rsid w:val="008C23AC"/>
    <w:rsid w:val="008C5D5D"/>
    <w:rsid w:val="008D6498"/>
    <w:rsid w:val="008D787A"/>
    <w:rsid w:val="008E5059"/>
    <w:rsid w:val="008E764F"/>
    <w:rsid w:val="008F11EB"/>
    <w:rsid w:val="008F3AB3"/>
    <w:rsid w:val="008F3C87"/>
    <w:rsid w:val="008F79E8"/>
    <w:rsid w:val="00900C9F"/>
    <w:rsid w:val="0090180A"/>
    <w:rsid w:val="009058F3"/>
    <w:rsid w:val="009069B5"/>
    <w:rsid w:val="009138CB"/>
    <w:rsid w:val="0091682B"/>
    <w:rsid w:val="00916964"/>
    <w:rsid w:val="009169D5"/>
    <w:rsid w:val="0091759F"/>
    <w:rsid w:val="00921429"/>
    <w:rsid w:val="00921AA2"/>
    <w:rsid w:val="00922259"/>
    <w:rsid w:val="009229C9"/>
    <w:rsid w:val="009276E9"/>
    <w:rsid w:val="0093005F"/>
    <w:rsid w:val="00930785"/>
    <w:rsid w:val="00931D65"/>
    <w:rsid w:val="00931F26"/>
    <w:rsid w:val="0093586F"/>
    <w:rsid w:val="00940A00"/>
    <w:rsid w:val="00944607"/>
    <w:rsid w:val="00944D35"/>
    <w:rsid w:val="00946382"/>
    <w:rsid w:val="00946A99"/>
    <w:rsid w:val="00947E39"/>
    <w:rsid w:val="009524A1"/>
    <w:rsid w:val="009573B9"/>
    <w:rsid w:val="0095753E"/>
    <w:rsid w:val="00966AAF"/>
    <w:rsid w:val="00967425"/>
    <w:rsid w:val="00986B37"/>
    <w:rsid w:val="0099702D"/>
    <w:rsid w:val="009A18D4"/>
    <w:rsid w:val="009A2ACA"/>
    <w:rsid w:val="009A373C"/>
    <w:rsid w:val="009B59BF"/>
    <w:rsid w:val="009B744E"/>
    <w:rsid w:val="009C2700"/>
    <w:rsid w:val="009C36F5"/>
    <w:rsid w:val="009C765A"/>
    <w:rsid w:val="009D13CB"/>
    <w:rsid w:val="009D3B8D"/>
    <w:rsid w:val="009E08B2"/>
    <w:rsid w:val="009E395A"/>
    <w:rsid w:val="009E3B1A"/>
    <w:rsid w:val="009E568F"/>
    <w:rsid w:val="009E7490"/>
    <w:rsid w:val="009E7CBD"/>
    <w:rsid w:val="009F2336"/>
    <w:rsid w:val="009F4C02"/>
    <w:rsid w:val="009F6C80"/>
    <w:rsid w:val="00A02CEB"/>
    <w:rsid w:val="00A05106"/>
    <w:rsid w:val="00A05DC2"/>
    <w:rsid w:val="00A10616"/>
    <w:rsid w:val="00A12D27"/>
    <w:rsid w:val="00A13E22"/>
    <w:rsid w:val="00A14E1F"/>
    <w:rsid w:val="00A14F31"/>
    <w:rsid w:val="00A223DD"/>
    <w:rsid w:val="00A2274B"/>
    <w:rsid w:val="00A22B70"/>
    <w:rsid w:val="00A412C9"/>
    <w:rsid w:val="00A41D84"/>
    <w:rsid w:val="00A42FCE"/>
    <w:rsid w:val="00A4734A"/>
    <w:rsid w:val="00A524FE"/>
    <w:rsid w:val="00A56ACA"/>
    <w:rsid w:val="00A61085"/>
    <w:rsid w:val="00A62B43"/>
    <w:rsid w:val="00A63969"/>
    <w:rsid w:val="00A80BA5"/>
    <w:rsid w:val="00A82FDF"/>
    <w:rsid w:val="00A83BE1"/>
    <w:rsid w:val="00A84A66"/>
    <w:rsid w:val="00A84A92"/>
    <w:rsid w:val="00A9182E"/>
    <w:rsid w:val="00A9499B"/>
    <w:rsid w:val="00AA2EB2"/>
    <w:rsid w:val="00AA425D"/>
    <w:rsid w:val="00AA5C1E"/>
    <w:rsid w:val="00AB401D"/>
    <w:rsid w:val="00AB5F15"/>
    <w:rsid w:val="00AB7F91"/>
    <w:rsid w:val="00AC22CD"/>
    <w:rsid w:val="00AC29D0"/>
    <w:rsid w:val="00AC5BD7"/>
    <w:rsid w:val="00AC5F0F"/>
    <w:rsid w:val="00AE3A8E"/>
    <w:rsid w:val="00AE5091"/>
    <w:rsid w:val="00AF4101"/>
    <w:rsid w:val="00B017BF"/>
    <w:rsid w:val="00B02E74"/>
    <w:rsid w:val="00B044D3"/>
    <w:rsid w:val="00B04A7D"/>
    <w:rsid w:val="00B068EB"/>
    <w:rsid w:val="00B1136B"/>
    <w:rsid w:val="00B1154D"/>
    <w:rsid w:val="00B12039"/>
    <w:rsid w:val="00B124B6"/>
    <w:rsid w:val="00B17929"/>
    <w:rsid w:val="00B203B7"/>
    <w:rsid w:val="00B26C5B"/>
    <w:rsid w:val="00B27281"/>
    <w:rsid w:val="00B3716E"/>
    <w:rsid w:val="00B45DF5"/>
    <w:rsid w:val="00B56524"/>
    <w:rsid w:val="00B56FC7"/>
    <w:rsid w:val="00B572BE"/>
    <w:rsid w:val="00B57751"/>
    <w:rsid w:val="00B57D89"/>
    <w:rsid w:val="00B621E0"/>
    <w:rsid w:val="00B67725"/>
    <w:rsid w:val="00B727E4"/>
    <w:rsid w:val="00B7390E"/>
    <w:rsid w:val="00B74531"/>
    <w:rsid w:val="00B74A1B"/>
    <w:rsid w:val="00B76C4F"/>
    <w:rsid w:val="00B82CBD"/>
    <w:rsid w:val="00B85629"/>
    <w:rsid w:val="00B908FD"/>
    <w:rsid w:val="00B92E8C"/>
    <w:rsid w:val="00B92EC3"/>
    <w:rsid w:val="00B9504D"/>
    <w:rsid w:val="00B96EB7"/>
    <w:rsid w:val="00B97EFB"/>
    <w:rsid w:val="00BB0888"/>
    <w:rsid w:val="00BB09AA"/>
    <w:rsid w:val="00BB1F5E"/>
    <w:rsid w:val="00BB4EF6"/>
    <w:rsid w:val="00BB5FBD"/>
    <w:rsid w:val="00BD1FFC"/>
    <w:rsid w:val="00BE24B4"/>
    <w:rsid w:val="00BE4364"/>
    <w:rsid w:val="00BE6676"/>
    <w:rsid w:val="00BF23E6"/>
    <w:rsid w:val="00BF4136"/>
    <w:rsid w:val="00BF6E3F"/>
    <w:rsid w:val="00C01D40"/>
    <w:rsid w:val="00C2012C"/>
    <w:rsid w:val="00C21650"/>
    <w:rsid w:val="00C35360"/>
    <w:rsid w:val="00C54EA2"/>
    <w:rsid w:val="00C624F0"/>
    <w:rsid w:val="00C71410"/>
    <w:rsid w:val="00C82976"/>
    <w:rsid w:val="00C84B63"/>
    <w:rsid w:val="00C91D18"/>
    <w:rsid w:val="00C946F1"/>
    <w:rsid w:val="00CA2C39"/>
    <w:rsid w:val="00CA533A"/>
    <w:rsid w:val="00CB787B"/>
    <w:rsid w:val="00CC32D2"/>
    <w:rsid w:val="00CC441D"/>
    <w:rsid w:val="00CC570F"/>
    <w:rsid w:val="00CD0E39"/>
    <w:rsid w:val="00CD1BE5"/>
    <w:rsid w:val="00CD6214"/>
    <w:rsid w:val="00CE3825"/>
    <w:rsid w:val="00CE6968"/>
    <w:rsid w:val="00CF1C05"/>
    <w:rsid w:val="00CF44CE"/>
    <w:rsid w:val="00D00090"/>
    <w:rsid w:val="00D00233"/>
    <w:rsid w:val="00D06A49"/>
    <w:rsid w:val="00D06B48"/>
    <w:rsid w:val="00D07DAF"/>
    <w:rsid w:val="00D12A29"/>
    <w:rsid w:val="00D17629"/>
    <w:rsid w:val="00D214D0"/>
    <w:rsid w:val="00D247E6"/>
    <w:rsid w:val="00D27694"/>
    <w:rsid w:val="00D27A29"/>
    <w:rsid w:val="00D30CEA"/>
    <w:rsid w:val="00D3270A"/>
    <w:rsid w:val="00D36211"/>
    <w:rsid w:val="00D37DC5"/>
    <w:rsid w:val="00D52D7C"/>
    <w:rsid w:val="00D70E70"/>
    <w:rsid w:val="00D71147"/>
    <w:rsid w:val="00D719F4"/>
    <w:rsid w:val="00D74AE5"/>
    <w:rsid w:val="00D7685D"/>
    <w:rsid w:val="00D9381E"/>
    <w:rsid w:val="00D95C9F"/>
    <w:rsid w:val="00DA2241"/>
    <w:rsid w:val="00DA3250"/>
    <w:rsid w:val="00DA5CFE"/>
    <w:rsid w:val="00DA63C3"/>
    <w:rsid w:val="00DB2591"/>
    <w:rsid w:val="00DB2E65"/>
    <w:rsid w:val="00DB3008"/>
    <w:rsid w:val="00DB395A"/>
    <w:rsid w:val="00DB4931"/>
    <w:rsid w:val="00DC25F3"/>
    <w:rsid w:val="00DD287A"/>
    <w:rsid w:val="00DD563A"/>
    <w:rsid w:val="00DE3270"/>
    <w:rsid w:val="00DE6EC3"/>
    <w:rsid w:val="00DF2559"/>
    <w:rsid w:val="00DF3D41"/>
    <w:rsid w:val="00DF7D8D"/>
    <w:rsid w:val="00E033A1"/>
    <w:rsid w:val="00E06B26"/>
    <w:rsid w:val="00E07895"/>
    <w:rsid w:val="00E15A57"/>
    <w:rsid w:val="00E16237"/>
    <w:rsid w:val="00E172E8"/>
    <w:rsid w:val="00E1799D"/>
    <w:rsid w:val="00E21389"/>
    <w:rsid w:val="00E22CBE"/>
    <w:rsid w:val="00E25B09"/>
    <w:rsid w:val="00E268A2"/>
    <w:rsid w:val="00E27488"/>
    <w:rsid w:val="00E32BEB"/>
    <w:rsid w:val="00E3372C"/>
    <w:rsid w:val="00E344B5"/>
    <w:rsid w:val="00E3571C"/>
    <w:rsid w:val="00E45C1C"/>
    <w:rsid w:val="00E47B71"/>
    <w:rsid w:val="00E545B1"/>
    <w:rsid w:val="00E564A2"/>
    <w:rsid w:val="00E5653C"/>
    <w:rsid w:val="00E61F0A"/>
    <w:rsid w:val="00E62267"/>
    <w:rsid w:val="00E66962"/>
    <w:rsid w:val="00E74F95"/>
    <w:rsid w:val="00E75BA0"/>
    <w:rsid w:val="00E76328"/>
    <w:rsid w:val="00E766FC"/>
    <w:rsid w:val="00E778CB"/>
    <w:rsid w:val="00E81F5F"/>
    <w:rsid w:val="00E8201E"/>
    <w:rsid w:val="00E84082"/>
    <w:rsid w:val="00E9058C"/>
    <w:rsid w:val="00E91C89"/>
    <w:rsid w:val="00E9233A"/>
    <w:rsid w:val="00E96BD5"/>
    <w:rsid w:val="00EB4938"/>
    <w:rsid w:val="00EB6DDA"/>
    <w:rsid w:val="00EC1328"/>
    <w:rsid w:val="00ED097D"/>
    <w:rsid w:val="00EE697C"/>
    <w:rsid w:val="00EE6DA8"/>
    <w:rsid w:val="00EF747C"/>
    <w:rsid w:val="00F04C12"/>
    <w:rsid w:val="00F1152B"/>
    <w:rsid w:val="00F136D6"/>
    <w:rsid w:val="00F20FBE"/>
    <w:rsid w:val="00F22BCE"/>
    <w:rsid w:val="00F26172"/>
    <w:rsid w:val="00F26B00"/>
    <w:rsid w:val="00F333DA"/>
    <w:rsid w:val="00F35C24"/>
    <w:rsid w:val="00F36F41"/>
    <w:rsid w:val="00F43D18"/>
    <w:rsid w:val="00F4531D"/>
    <w:rsid w:val="00F45707"/>
    <w:rsid w:val="00F46049"/>
    <w:rsid w:val="00F46F5B"/>
    <w:rsid w:val="00F57610"/>
    <w:rsid w:val="00F57624"/>
    <w:rsid w:val="00F5784F"/>
    <w:rsid w:val="00F65312"/>
    <w:rsid w:val="00F71191"/>
    <w:rsid w:val="00F733AE"/>
    <w:rsid w:val="00F74A03"/>
    <w:rsid w:val="00F824A8"/>
    <w:rsid w:val="00F83C71"/>
    <w:rsid w:val="00F95904"/>
    <w:rsid w:val="00F97B0B"/>
    <w:rsid w:val="00FA3228"/>
    <w:rsid w:val="00FA3613"/>
    <w:rsid w:val="00FA7A23"/>
    <w:rsid w:val="00FB3788"/>
    <w:rsid w:val="00FB43FD"/>
    <w:rsid w:val="00FB451D"/>
    <w:rsid w:val="00FB5BA2"/>
    <w:rsid w:val="00FB69DC"/>
    <w:rsid w:val="00FC021F"/>
    <w:rsid w:val="00FC21BC"/>
    <w:rsid w:val="00FC6924"/>
    <w:rsid w:val="00FC6B71"/>
    <w:rsid w:val="00FD0E11"/>
    <w:rsid w:val="00FD29E0"/>
    <w:rsid w:val="00FD5655"/>
    <w:rsid w:val="00FF4B8B"/>
    <w:rsid w:val="00FF7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E7A421"/>
  <w15:docId w15:val="{13484908-D95A-4818-8328-99EAE249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155"/>
    <w:pPr>
      <w:overflowPunct w:val="0"/>
      <w:autoSpaceDE w:val="0"/>
      <w:autoSpaceDN w:val="0"/>
      <w:adjustRightInd w:val="0"/>
      <w:textAlignment w:val="baseline"/>
    </w:pPr>
    <w:rPr>
      <w:sz w:val="20"/>
      <w:szCs w:val="20"/>
      <w:lang w:val="de-DE" w:eastAsia="de-DE"/>
    </w:rPr>
  </w:style>
  <w:style w:type="paragraph" w:styleId="Heading1">
    <w:name w:val="heading 1"/>
    <w:basedOn w:val="Normal"/>
    <w:next w:val="Normal"/>
    <w:link w:val="Heading1Char"/>
    <w:uiPriority w:val="99"/>
    <w:qFormat/>
    <w:rsid w:val="000671BD"/>
    <w:pPr>
      <w:keepNext/>
      <w:numPr>
        <w:numId w:val="4"/>
      </w:numPr>
      <w:spacing w:before="360"/>
      <w:ind w:left="431" w:hanging="431"/>
      <w:outlineLvl w:val="0"/>
    </w:pPr>
    <w:rPr>
      <w:b/>
      <w:bCs/>
      <w:sz w:val="28"/>
      <w:szCs w:val="28"/>
    </w:rPr>
  </w:style>
  <w:style w:type="paragraph" w:styleId="Heading2">
    <w:name w:val="heading 2"/>
    <w:basedOn w:val="Heading1"/>
    <w:next w:val="Normal"/>
    <w:link w:val="Heading2Char"/>
    <w:uiPriority w:val="99"/>
    <w:qFormat/>
    <w:rsid w:val="000671BD"/>
    <w:pPr>
      <w:numPr>
        <w:ilvl w:val="1"/>
      </w:numPr>
      <w:spacing w:before="240"/>
      <w:ind w:left="578" w:hanging="578"/>
      <w:outlineLvl w:val="1"/>
    </w:pPr>
    <w:rPr>
      <w:sz w:val="24"/>
      <w:szCs w:val="24"/>
    </w:rPr>
  </w:style>
  <w:style w:type="paragraph" w:styleId="Heading3">
    <w:name w:val="heading 3"/>
    <w:basedOn w:val="Heading2"/>
    <w:next w:val="Normal"/>
    <w:link w:val="Heading3Char"/>
    <w:uiPriority w:val="99"/>
    <w:qFormat/>
    <w:rsid w:val="000671BD"/>
    <w:pPr>
      <w:numPr>
        <w:ilvl w:val="2"/>
      </w:numPr>
      <w:outlineLvl w:val="2"/>
    </w:pPr>
    <w:rPr>
      <w:sz w:val="22"/>
      <w:szCs w:val="22"/>
    </w:rPr>
  </w:style>
  <w:style w:type="paragraph" w:styleId="Heading4">
    <w:name w:val="heading 4"/>
    <w:basedOn w:val="Heading3"/>
    <w:next w:val="Normal"/>
    <w:link w:val="Heading4Char"/>
    <w:uiPriority w:val="99"/>
    <w:qFormat/>
    <w:rsid w:val="000671BD"/>
    <w:pPr>
      <w:numPr>
        <w:ilvl w:val="3"/>
      </w:numPr>
      <w:spacing w:before="120"/>
      <w:ind w:left="862" w:hanging="862"/>
      <w:outlineLvl w:val="3"/>
    </w:pPr>
  </w:style>
  <w:style w:type="paragraph" w:styleId="Heading5">
    <w:name w:val="heading 5"/>
    <w:basedOn w:val="Heading4"/>
    <w:next w:val="Normal"/>
    <w:link w:val="Heading5Char"/>
    <w:uiPriority w:val="99"/>
    <w:qFormat/>
    <w:rsid w:val="000671BD"/>
    <w:pPr>
      <w:numPr>
        <w:ilvl w:val="4"/>
      </w:numPr>
      <w:ind w:left="1009" w:hanging="1009"/>
      <w:outlineLvl w:val="4"/>
    </w:pPr>
    <w:rPr>
      <w:b w:val="0"/>
      <w:bCs w:val="0"/>
      <w:i/>
      <w:iCs/>
    </w:rPr>
  </w:style>
  <w:style w:type="paragraph" w:styleId="Heading6">
    <w:name w:val="heading 6"/>
    <w:basedOn w:val="Heading5"/>
    <w:next w:val="Normal"/>
    <w:link w:val="Heading6Char"/>
    <w:uiPriority w:val="99"/>
    <w:qFormat/>
    <w:rsid w:val="000671BD"/>
    <w:pPr>
      <w:numPr>
        <w:ilvl w:val="5"/>
      </w:numPr>
      <w:ind w:left="1151" w:hanging="1151"/>
      <w:outlineLvl w:val="5"/>
    </w:pPr>
    <w:rPr>
      <w:i w:val="0"/>
      <w:iCs w:val="0"/>
    </w:rPr>
  </w:style>
  <w:style w:type="paragraph" w:styleId="Heading7">
    <w:name w:val="heading 7"/>
    <w:basedOn w:val="Heading6"/>
    <w:next w:val="Normal"/>
    <w:link w:val="Heading7Char"/>
    <w:uiPriority w:val="99"/>
    <w:qFormat/>
    <w:rsid w:val="000671BD"/>
    <w:pPr>
      <w:numPr>
        <w:ilvl w:val="6"/>
      </w:numPr>
      <w:ind w:left="1298" w:hanging="1298"/>
      <w:outlineLvl w:val="6"/>
    </w:pPr>
  </w:style>
  <w:style w:type="paragraph" w:styleId="Heading8">
    <w:name w:val="heading 8"/>
    <w:basedOn w:val="Heading7"/>
    <w:next w:val="Normal"/>
    <w:link w:val="Heading8Char"/>
    <w:uiPriority w:val="99"/>
    <w:qFormat/>
    <w:rsid w:val="000671BD"/>
    <w:pPr>
      <w:numPr>
        <w:ilvl w:val="7"/>
      </w:numPr>
      <w:outlineLvl w:val="7"/>
    </w:pPr>
  </w:style>
  <w:style w:type="paragraph" w:styleId="Heading9">
    <w:name w:val="heading 9"/>
    <w:basedOn w:val="Heading8"/>
    <w:next w:val="Normal"/>
    <w:link w:val="Heading9Char"/>
    <w:uiPriority w:val="99"/>
    <w:qFormat/>
    <w:rsid w:val="000671BD"/>
    <w:pPr>
      <w:numPr>
        <w:ilvl w:val="8"/>
      </w:numPr>
      <w:ind w:left="1582" w:hanging="158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BC1"/>
    <w:rPr>
      <w:rFonts w:asciiTheme="majorHAnsi" w:eastAsiaTheme="majorEastAsia" w:hAnsiTheme="majorHAnsi" w:cstheme="majorBidi"/>
      <w:b/>
      <w:bCs/>
      <w:kern w:val="32"/>
      <w:sz w:val="32"/>
      <w:szCs w:val="32"/>
      <w:lang w:val="de-DE" w:eastAsia="de-DE"/>
    </w:rPr>
  </w:style>
  <w:style w:type="character" w:customStyle="1" w:styleId="Heading2Char">
    <w:name w:val="Heading 2 Char"/>
    <w:basedOn w:val="DefaultParagraphFont"/>
    <w:link w:val="Heading2"/>
    <w:uiPriority w:val="9"/>
    <w:semiHidden/>
    <w:rsid w:val="00EC5BC1"/>
    <w:rPr>
      <w:rFonts w:asciiTheme="majorHAnsi" w:eastAsiaTheme="majorEastAsia" w:hAnsiTheme="majorHAnsi" w:cstheme="majorBidi"/>
      <w:b/>
      <w:bCs/>
      <w:i/>
      <w:iCs/>
      <w:sz w:val="28"/>
      <w:szCs w:val="28"/>
      <w:lang w:val="de-DE" w:eastAsia="de-DE"/>
    </w:rPr>
  </w:style>
  <w:style w:type="character" w:customStyle="1" w:styleId="Heading3Char">
    <w:name w:val="Heading 3 Char"/>
    <w:basedOn w:val="DefaultParagraphFont"/>
    <w:link w:val="Heading3"/>
    <w:uiPriority w:val="9"/>
    <w:semiHidden/>
    <w:rsid w:val="00EC5BC1"/>
    <w:rPr>
      <w:rFonts w:asciiTheme="majorHAnsi" w:eastAsiaTheme="majorEastAsia" w:hAnsiTheme="majorHAnsi" w:cstheme="majorBidi"/>
      <w:b/>
      <w:bCs/>
      <w:sz w:val="26"/>
      <w:szCs w:val="26"/>
      <w:lang w:val="de-DE" w:eastAsia="de-DE"/>
    </w:rPr>
  </w:style>
  <w:style w:type="character" w:customStyle="1" w:styleId="Heading4Char">
    <w:name w:val="Heading 4 Char"/>
    <w:basedOn w:val="DefaultParagraphFont"/>
    <w:link w:val="Heading4"/>
    <w:uiPriority w:val="9"/>
    <w:semiHidden/>
    <w:rsid w:val="00EC5BC1"/>
    <w:rPr>
      <w:rFonts w:asciiTheme="minorHAnsi" w:eastAsiaTheme="minorEastAsia" w:hAnsiTheme="minorHAnsi" w:cstheme="minorBidi"/>
      <w:b/>
      <w:bCs/>
      <w:sz w:val="28"/>
      <w:szCs w:val="28"/>
      <w:lang w:val="de-DE" w:eastAsia="de-DE"/>
    </w:rPr>
  </w:style>
  <w:style w:type="character" w:customStyle="1" w:styleId="Heading5Char">
    <w:name w:val="Heading 5 Char"/>
    <w:basedOn w:val="DefaultParagraphFont"/>
    <w:link w:val="Heading5"/>
    <w:uiPriority w:val="9"/>
    <w:semiHidden/>
    <w:rsid w:val="00EC5BC1"/>
    <w:rPr>
      <w:rFonts w:asciiTheme="minorHAnsi" w:eastAsiaTheme="minorEastAsia" w:hAnsiTheme="minorHAnsi" w:cstheme="minorBidi"/>
      <w:b/>
      <w:bCs/>
      <w:i/>
      <w:iCs/>
      <w:sz w:val="26"/>
      <w:szCs w:val="26"/>
      <w:lang w:val="de-DE" w:eastAsia="de-DE"/>
    </w:rPr>
  </w:style>
  <w:style w:type="character" w:customStyle="1" w:styleId="Heading6Char">
    <w:name w:val="Heading 6 Char"/>
    <w:basedOn w:val="DefaultParagraphFont"/>
    <w:link w:val="Heading6"/>
    <w:uiPriority w:val="9"/>
    <w:semiHidden/>
    <w:rsid w:val="00EC5BC1"/>
    <w:rPr>
      <w:rFonts w:asciiTheme="minorHAnsi" w:eastAsiaTheme="minorEastAsia" w:hAnsiTheme="minorHAnsi" w:cstheme="minorBidi"/>
      <w:b/>
      <w:bCs/>
      <w:lang w:val="de-DE" w:eastAsia="de-DE"/>
    </w:rPr>
  </w:style>
  <w:style w:type="character" w:customStyle="1" w:styleId="Heading7Char">
    <w:name w:val="Heading 7 Char"/>
    <w:basedOn w:val="DefaultParagraphFont"/>
    <w:link w:val="Heading7"/>
    <w:uiPriority w:val="9"/>
    <w:semiHidden/>
    <w:rsid w:val="00EC5BC1"/>
    <w:rPr>
      <w:rFonts w:asciiTheme="minorHAnsi" w:eastAsiaTheme="minorEastAsia" w:hAnsiTheme="minorHAnsi" w:cstheme="minorBidi"/>
      <w:sz w:val="24"/>
      <w:szCs w:val="24"/>
      <w:lang w:val="de-DE" w:eastAsia="de-DE"/>
    </w:rPr>
  </w:style>
  <w:style w:type="character" w:customStyle="1" w:styleId="Heading8Char">
    <w:name w:val="Heading 8 Char"/>
    <w:basedOn w:val="DefaultParagraphFont"/>
    <w:link w:val="Heading8"/>
    <w:uiPriority w:val="9"/>
    <w:semiHidden/>
    <w:rsid w:val="00EC5BC1"/>
    <w:rPr>
      <w:rFonts w:asciiTheme="minorHAnsi" w:eastAsiaTheme="minorEastAsia" w:hAnsiTheme="minorHAnsi" w:cstheme="minorBidi"/>
      <w:i/>
      <w:iCs/>
      <w:sz w:val="24"/>
      <w:szCs w:val="24"/>
      <w:lang w:val="de-DE" w:eastAsia="de-DE"/>
    </w:rPr>
  </w:style>
  <w:style w:type="character" w:customStyle="1" w:styleId="Heading9Char">
    <w:name w:val="Heading 9 Char"/>
    <w:basedOn w:val="DefaultParagraphFont"/>
    <w:link w:val="Heading9"/>
    <w:uiPriority w:val="9"/>
    <w:semiHidden/>
    <w:rsid w:val="00EC5BC1"/>
    <w:rPr>
      <w:rFonts w:asciiTheme="majorHAnsi" w:eastAsiaTheme="majorEastAsia" w:hAnsiTheme="majorHAnsi" w:cstheme="majorBidi"/>
      <w:lang w:val="de-DE" w:eastAsia="de-DE"/>
    </w:rPr>
  </w:style>
  <w:style w:type="paragraph" w:customStyle="1" w:styleId="Lgende1">
    <w:name w:val="Légende1"/>
    <w:basedOn w:val="Normal"/>
    <w:uiPriority w:val="99"/>
    <w:rsid w:val="008B0594"/>
    <w:pPr>
      <w:suppressLineNumbers/>
      <w:spacing w:after="60"/>
    </w:pPr>
    <w:rPr>
      <w:i/>
      <w:iCs/>
      <w:sz w:val="18"/>
      <w:szCs w:val="18"/>
    </w:rPr>
  </w:style>
  <w:style w:type="paragraph" w:styleId="Header">
    <w:name w:val="header"/>
    <w:basedOn w:val="Normal"/>
    <w:link w:val="HeaderChar"/>
    <w:uiPriority w:val="99"/>
    <w:rsid w:val="008B0594"/>
    <w:pPr>
      <w:tabs>
        <w:tab w:val="center" w:pos="4536"/>
        <w:tab w:val="right" w:pos="9072"/>
      </w:tabs>
    </w:pPr>
  </w:style>
  <w:style w:type="character" w:customStyle="1" w:styleId="HeaderChar">
    <w:name w:val="Header Char"/>
    <w:basedOn w:val="DefaultParagraphFont"/>
    <w:link w:val="Header"/>
    <w:uiPriority w:val="99"/>
    <w:semiHidden/>
    <w:rsid w:val="00EC5BC1"/>
    <w:rPr>
      <w:sz w:val="20"/>
      <w:szCs w:val="20"/>
      <w:lang w:val="de-DE" w:eastAsia="de-DE"/>
    </w:rPr>
  </w:style>
  <w:style w:type="paragraph" w:styleId="Footer">
    <w:name w:val="footer"/>
    <w:basedOn w:val="Normal"/>
    <w:link w:val="FooterChar"/>
    <w:uiPriority w:val="99"/>
    <w:rsid w:val="00246BAE"/>
    <w:pPr>
      <w:tabs>
        <w:tab w:val="center" w:pos="4536"/>
        <w:tab w:val="right" w:pos="9072"/>
      </w:tabs>
    </w:pPr>
  </w:style>
  <w:style w:type="character" w:customStyle="1" w:styleId="FooterChar">
    <w:name w:val="Footer Char"/>
    <w:basedOn w:val="DefaultParagraphFont"/>
    <w:link w:val="Footer"/>
    <w:uiPriority w:val="99"/>
    <w:locked/>
    <w:rsid w:val="00841C14"/>
    <w:rPr>
      <w:lang w:val="de-DE" w:eastAsia="de-DE"/>
    </w:rPr>
  </w:style>
  <w:style w:type="paragraph" w:customStyle="1" w:styleId="PListe">
    <w:name w:val="P Liste"/>
    <w:basedOn w:val="Normal"/>
    <w:uiPriority w:val="99"/>
    <w:rsid w:val="00842AC0"/>
    <w:pPr>
      <w:numPr>
        <w:numId w:val="3"/>
      </w:numPr>
      <w:spacing w:after="60"/>
      <w:ind w:left="714" w:hanging="357"/>
    </w:pPr>
  </w:style>
  <w:style w:type="paragraph" w:customStyle="1" w:styleId="headline">
    <w:name w:val="headline"/>
    <w:basedOn w:val="Normal"/>
    <w:uiPriority w:val="99"/>
    <w:rsid w:val="000671BD"/>
    <w:pPr>
      <w:spacing w:before="240" w:after="480"/>
      <w:jc w:val="center"/>
    </w:pPr>
    <w:rPr>
      <w:b/>
      <w:bCs/>
      <w:sz w:val="28"/>
      <w:szCs w:val="28"/>
    </w:rPr>
  </w:style>
  <w:style w:type="paragraph" w:customStyle="1" w:styleId="Paragraphe">
    <w:name w:val="Paragraphe"/>
    <w:basedOn w:val="Normal"/>
    <w:uiPriority w:val="99"/>
    <w:rsid w:val="00246BAE"/>
    <w:pPr>
      <w:spacing w:after="120"/>
      <w:jc w:val="both"/>
    </w:pPr>
  </w:style>
  <w:style w:type="paragraph" w:customStyle="1" w:styleId="PTrait">
    <w:name w:val="P Trait"/>
    <w:basedOn w:val="Normal"/>
    <w:uiPriority w:val="99"/>
    <w:rsid w:val="00246BAE"/>
    <w:pPr>
      <w:numPr>
        <w:numId w:val="2"/>
      </w:numPr>
      <w:spacing w:after="60"/>
      <w:ind w:left="1004" w:hanging="284"/>
    </w:pPr>
  </w:style>
  <w:style w:type="paragraph" w:customStyle="1" w:styleId="PPoint">
    <w:name w:val="P Point"/>
    <w:basedOn w:val="Normal"/>
    <w:uiPriority w:val="99"/>
    <w:rsid w:val="00246BAE"/>
    <w:pPr>
      <w:widowControl w:val="0"/>
      <w:numPr>
        <w:numId w:val="1"/>
      </w:numPr>
      <w:spacing w:after="60"/>
      <w:ind w:left="1077" w:hanging="357"/>
    </w:pPr>
  </w:style>
  <w:style w:type="paragraph" w:styleId="BalloonText">
    <w:name w:val="Balloon Text"/>
    <w:basedOn w:val="Normal"/>
    <w:link w:val="BalloonTextChar"/>
    <w:uiPriority w:val="99"/>
    <w:semiHidden/>
    <w:rsid w:val="004E3933"/>
    <w:rPr>
      <w:rFonts w:ascii="Tahoma" w:hAnsi="Tahoma" w:cs="Tahoma"/>
      <w:sz w:val="16"/>
      <w:szCs w:val="16"/>
    </w:rPr>
  </w:style>
  <w:style w:type="character" w:customStyle="1" w:styleId="BalloonTextChar">
    <w:name w:val="Balloon Text Char"/>
    <w:basedOn w:val="DefaultParagraphFont"/>
    <w:link w:val="BalloonText"/>
    <w:uiPriority w:val="99"/>
    <w:semiHidden/>
    <w:rsid w:val="00EC5BC1"/>
    <w:rPr>
      <w:sz w:val="0"/>
      <w:szCs w:val="0"/>
      <w:lang w:val="de-DE" w:eastAsia="de-DE"/>
    </w:rPr>
  </w:style>
  <w:style w:type="character" w:styleId="CommentReference">
    <w:name w:val="annotation reference"/>
    <w:basedOn w:val="DefaultParagraphFont"/>
    <w:uiPriority w:val="99"/>
    <w:semiHidden/>
    <w:rsid w:val="005A5206"/>
    <w:rPr>
      <w:sz w:val="16"/>
      <w:szCs w:val="16"/>
    </w:rPr>
  </w:style>
  <w:style w:type="paragraph" w:styleId="CommentText">
    <w:name w:val="annotation text"/>
    <w:basedOn w:val="Normal"/>
    <w:link w:val="CommentTextChar"/>
    <w:uiPriority w:val="99"/>
    <w:semiHidden/>
    <w:rsid w:val="005A5206"/>
  </w:style>
  <w:style w:type="character" w:customStyle="1" w:styleId="CommentTextChar">
    <w:name w:val="Comment Text Char"/>
    <w:basedOn w:val="DefaultParagraphFont"/>
    <w:link w:val="CommentText"/>
    <w:uiPriority w:val="99"/>
    <w:semiHidden/>
    <w:rsid w:val="00EC5BC1"/>
    <w:rPr>
      <w:sz w:val="20"/>
      <w:szCs w:val="20"/>
      <w:lang w:val="de-DE" w:eastAsia="de-DE"/>
    </w:rPr>
  </w:style>
  <w:style w:type="paragraph" w:styleId="CommentSubject">
    <w:name w:val="annotation subject"/>
    <w:basedOn w:val="CommentText"/>
    <w:next w:val="CommentText"/>
    <w:link w:val="CommentSubjectChar"/>
    <w:uiPriority w:val="99"/>
    <w:semiHidden/>
    <w:rsid w:val="005A5206"/>
    <w:rPr>
      <w:b/>
      <w:bCs/>
    </w:rPr>
  </w:style>
  <w:style w:type="character" w:customStyle="1" w:styleId="CommentSubjectChar">
    <w:name w:val="Comment Subject Char"/>
    <w:basedOn w:val="CommentTextChar"/>
    <w:link w:val="CommentSubject"/>
    <w:uiPriority w:val="99"/>
    <w:semiHidden/>
    <w:rsid w:val="00EC5BC1"/>
    <w:rPr>
      <w:b/>
      <w:bCs/>
      <w:sz w:val="20"/>
      <w:szCs w:val="20"/>
      <w:lang w:val="de-DE" w:eastAsia="de-DE"/>
    </w:rPr>
  </w:style>
  <w:style w:type="paragraph" w:customStyle="1" w:styleId="Title1">
    <w:name w:val="Title1"/>
    <w:basedOn w:val="Normal"/>
    <w:next w:val="Normal"/>
    <w:uiPriority w:val="99"/>
    <w:rsid w:val="00E62267"/>
    <w:pPr>
      <w:spacing w:before="120"/>
    </w:pPr>
    <w:rPr>
      <w:b/>
      <w:bCs/>
      <w:u w:val="single"/>
    </w:rPr>
  </w:style>
  <w:style w:type="character" w:styleId="Hyperlink">
    <w:name w:val="Hyperlink"/>
    <w:basedOn w:val="DefaultParagraphFont"/>
    <w:uiPriority w:val="99"/>
    <w:rsid w:val="00E033A1"/>
    <w:rPr>
      <w:color w:val="0000FF"/>
      <w:u w:val="single"/>
    </w:rPr>
  </w:style>
  <w:style w:type="paragraph" w:styleId="BodyText3">
    <w:name w:val="Body Text 3"/>
    <w:basedOn w:val="Normal"/>
    <w:link w:val="BodyText3Char"/>
    <w:uiPriority w:val="99"/>
    <w:rsid w:val="00C84B63"/>
    <w:pPr>
      <w:suppressAutoHyphens/>
      <w:overflowPunct/>
      <w:autoSpaceDE/>
      <w:autoSpaceDN/>
      <w:adjustRightInd/>
      <w:snapToGrid w:val="0"/>
      <w:spacing w:after="120"/>
      <w:textAlignment w:val="auto"/>
    </w:pPr>
    <w:rPr>
      <w:sz w:val="16"/>
      <w:szCs w:val="16"/>
    </w:rPr>
  </w:style>
  <w:style w:type="character" w:customStyle="1" w:styleId="BodyText3Char">
    <w:name w:val="Body Text 3 Char"/>
    <w:basedOn w:val="DefaultParagraphFont"/>
    <w:link w:val="BodyText3"/>
    <w:uiPriority w:val="99"/>
    <w:locked/>
    <w:rsid w:val="00C84B63"/>
    <w:rPr>
      <w:sz w:val="16"/>
      <w:szCs w:val="16"/>
      <w:lang w:val="de-DE" w:eastAsia="de-DE"/>
    </w:rPr>
  </w:style>
  <w:style w:type="table" w:styleId="TableGrid">
    <w:name w:val="Table Grid"/>
    <w:basedOn w:val="TableNormal"/>
    <w:uiPriority w:val="59"/>
    <w:rsid w:val="00336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8879">
      <w:bodyDiv w:val="1"/>
      <w:marLeft w:val="0"/>
      <w:marRight w:val="0"/>
      <w:marTop w:val="0"/>
      <w:marBottom w:val="0"/>
      <w:divBdr>
        <w:top w:val="none" w:sz="0" w:space="0" w:color="auto"/>
        <w:left w:val="none" w:sz="0" w:space="0" w:color="auto"/>
        <w:bottom w:val="none" w:sz="0" w:space="0" w:color="auto"/>
        <w:right w:val="none" w:sz="0" w:space="0" w:color="auto"/>
      </w:divBdr>
    </w:div>
    <w:div w:id="899747023">
      <w:marLeft w:val="0"/>
      <w:marRight w:val="0"/>
      <w:marTop w:val="0"/>
      <w:marBottom w:val="0"/>
      <w:divBdr>
        <w:top w:val="none" w:sz="0" w:space="0" w:color="auto"/>
        <w:left w:val="none" w:sz="0" w:space="0" w:color="auto"/>
        <w:bottom w:val="none" w:sz="0" w:space="0" w:color="auto"/>
        <w:right w:val="none" w:sz="0" w:space="0" w:color="auto"/>
      </w:divBdr>
      <w:divsChild>
        <w:div w:id="899747061">
          <w:marLeft w:val="0"/>
          <w:marRight w:val="0"/>
          <w:marTop w:val="0"/>
          <w:marBottom w:val="0"/>
          <w:divBdr>
            <w:top w:val="none" w:sz="0" w:space="0" w:color="auto"/>
            <w:left w:val="none" w:sz="0" w:space="0" w:color="auto"/>
            <w:bottom w:val="none" w:sz="0" w:space="0" w:color="auto"/>
            <w:right w:val="none" w:sz="0" w:space="0" w:color="auto"/>
          </w:divBdr>
          <w:divsChild>
            <w:div w:id="899747054">
              <w:marLeft w:val="0"/>
              <w:marRight w:val="0"/>
              <w:marTop w:val="0"/>
              <w:marBottom w:val="0"/>
              <w:divBdr>
                <w:top w:val="none" w:sz="0" w:space="0" w:color="auto"/>
                <w:left w:val="none" w:sz="0" w:space="0" w:color="auto"/>
                <w:bottom w:val="none" w:sz="0" w:space="0" w:color="auto"/>
                <w:right w:val="none" w:sz="0" w:space="0" w:color="auto"/>
              </w:divBdr>
            </w:div>
            <w:div w:id="899747123">
              <w:marLeft w:val="0"/>
              <w:marRight w:val="0"/>
              <w:marTop w:val="0"/>
              <w:marBottom w:val="0"/>
              <w:divBdr>
                <w:top w:val="none" w:sz="0" w:space="0" w:color="auto"/>
                <w:left w:val="none" w:sz="0" w:space="0" w:color="auto"/>
                <w:bottom w:val="none" w:sz="0" w:space="0" w:color="auto"/>
                <w:right w:val="none" w:sz="0" w:space="0" w:color="auto"/>
              </w:divBdr>
            </w:div>
            <w:div w:id="8997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30">
      <w:marLeft w:val="0"/>
      <w:marRight w:val="0"/>
      <w:marTop w:val="0"/>
      <w:marBottom w:val="0"/>
      <w:divBdr>
        <w:top w:val="none" w:sz="0" w:space="0" w:color="auto"/>
        <w:left w:val="none" w:sz="0" w:space="0" w:color="auto"/>
        <w:bottom w:val="none" w:sz="0" w:space="0" w:color="auto"/>
        <w:right w:val="none" w:sz="0" w:space="0" w:color="auto"/>
      </w:divBdr>
      <w:divsChild>
        <w:div w:id="899747160">
          <w:marLeft w:val="0"/>
          <w:marRight w:val="0"/>
          <w:marTop w:val="0"/>
          <w:marBottom w:val="0"/>
          <w:divBdr>
            <w:top w:val="none" w:sz="0" w:space="0" w:color="auto"/>
            <w:left w:val="none" w:sz="0" w:space="0" w:color="auto"/>
            <w:bottom w:val="none" w:sz="0" w:space="0" w:color="auto"/>
            <w:right w:val="none" w:sz="0" w:space="0" w:color="auto"/>
          </w:divBdr>
          <w:divsChild>
            <w:div w:id="899747078">
              <w:marLeft w:val="0"/>
              <w:marRight w:val="0"/>
              <w:marTop w:val="0"/>
              <w:marBottom w:val="0"/>
              <w:divBdr>
                <w:top w:val="none" w:sz="0" w:space="0" w:color="auto"/>
                <w:left w:val="none" w:sz="0" w:space="0" w:color="auto"/>
                <w:bottom w:val="none" w:sz="0" w:space="0" w:color="auto"/>
                <w:right w:val="none" w:sz="0" w:space="0" w:color="auto"/>
              </w:divBdr>
            </w:div>
            <w:div w:id="899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32">
      <w:marLeft w:val="0"/>
      <w:marRight w:val="0"/>
      <w:marTop w:val="0"/>
      <w:marBottom w:val="0"/>
      <w:divBdr>
        <w:top w:val="none" w:sz="0" w:space="0" w:color="auto"/>
        <w:left w:val="none" w:sz="0" w:space="0" w:color="auto"/>
        <w:bottom w:val="none" w:sz="0" w:space="0" w:color="auto"/>
        <w:right w:val="none" w:sz="0" w:space="0" w:color="auto"/>
      </w:divBdr>
      <w:divsChild>
        <w:div w:id="899747125">
          <w:marLeft w:val="0"/>
          <w:marRight w:val="0"/>
          <w:marTop w:val="0"/>
          <w:marBottom w:val="0"/>
          <w:divBdr>
            <w:top w:val="none" w:sz="0" w:space="0" w:color="auto"/>
            <w:left w:val="none" w:sz="0" w:space="0" w:color="auto"/>
            <w:bottom w:val="none" w:sz="0" w:space="0" w:color="auto"/>
            <w:right w:val="none" w:sz="0" w:space="0" w:color="auto"/>
          </w:divBdr>
        </w:div>
      </w:divsChild>
    </w:div>
    <w:div w:id="899747033">
      <w:marLeft w:val="0"/>
      <w:marRight w:val="0"/>
      <w:marTop w:val="0"/>
      <w:marBottom w:val="0"/>
      <w:divBdr>
        <w:top w:val="none" w:sz="0" w:space="0" w:color="auto"/>
        <w:left w:val="none" w:sz="0" w:space="0" w:color="auto"/>
        <w:bottom w:val="none" w:sz="0" w:space="0" w:color="auto"/>
        <w:right w:val="none" w:sz="0" w:space="0" w:color="auto"/>
      </w:divBdr>
      <w:divsChild>
        <w:div w:id="899747045">
          <w:marLeft w:val="0"/>
          <w:marRight w:val="0"/>
          <w:marTop w:val="0"/>
          <w:marBottom w:val="0"/>
          <w:divBdr>
            <w:top w:val="none" w:sz="0" w:space="0" w:color="auto"/>
            <w:left w:val="none" w:sz="0" w:space="0" w:color="auto"/>
            <w:bottom w:val="none" w:sz="0" w:space="0" w:color="auto"/>
            <w:right w:val="none" w:sz="0" w:space="0" w:color="auto"/>
          </w:divBdr>
          <w:divsChild>
            <w:div w:id="899747034">
              <w:marLeft w:val="0"/>
              <w:marRight w:val="0"/>
              <w:marTop w:val="0"/>
              <w:marBottom w:val="0"/>
              <w:divBdr>
                <w:top w:val="none" w:sz="0" w:space="0" w:color="auto"/>
                <w:left w:val="none" w:sz="0" w:space="0" w:color="auto"/>
                <w:bottom w:val="none" w:sz="0" w:space="0" w:color="auto"/>
                <w:right w:val="none" w:sz="0" w:space="0" w:color="auto"/>
              </w:divBdr>
            </w:div>
            <w:div w:id="899747035">
              <w:marLeft w:val="0"/>
              <w:marRight w:val="0"/>
              <w:marTop w:val="0"/>
              <w:marBottom w:val="0"/>
              <w:divBdr>
                <w:top w:val="none" w:sz="0" w:space="0" w:color="auto"/>
                <w:left w:val="none" w:sz="0" w:space="0" w:color="auto"/>
                <w:bottom w:val="none" w:sz="0" w:space="0" w:color="auto"/>
                <w:right w:val="none" w:sz="0" w:space="0" w:color="auto"/>
              </w:divBdr>
            </w:div>
            <w:div w:id="899747048">
              <w:marLeft w:val="0"/>
              <w:marRight w:val="0"/>
              <w:marTop w:val="0"/>
              <w:marBottom w:val="0"/>
              <w:divBdr>
                <w:top w:val="none" w:sz="0" w:space="0" w:color="auto"/>
                <w:left w:val="none" w:sz="0" w:space="0" w:color="auto"/>
                <w:bottom w:val="none" w:sz="0" w:space="0" w:color="auto"/>
                <w:right w:val="none" w:sz="0" w:space="0" w:color="auto"/>
              </w:divBdr>
            </w:div>
            <w:div w:id="899747074">
              <w:marLeft w:val="0"/>
              <w:marRight w:val="0"/>
              <w:marTop w:val="0"/>
              <w:marBottom w:val="0"/>
              <w:divBdr>
                <w:top w:val="none" w:sz="0" w:space="0" w:color="auto"/>
                <w:left w:val="none" w:sz="0" w:space="0" w:color="auto"/>
                <w:bottom w:val="none" w:sz="0" w:space="0" w:color="auto"/>
                <w:right w:val="none" w:sz="0" w:space="0" w:color="auto"/>
              </w:divBdr>
            </w:div>
            <w:div w:id="8997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37">
      <w:marLeft w:val="0"/>
      <w:marRight w:val="0"/>
      <w:marTop w:val="0"/>
      <w:marBottom w:val="0"/>
      <w:divBdr>
        <w:top w:val="none" w:sz="0" w:space="0" w:color="auto"/>
        <w:left w:val="none" w:sz="0" w:space="0" w:color="auto"/>
        <w:bottom w:val="none" w:sz="0" w:space="0" w:color="auto"/>
        <w:right w:val="none" w:sz="0" w:space="0" w:color="auto"/>
      </w:divBdr>
      <w:divsChild>
        <w:div w:id="899747036">
          <w:marLeft w:val="0"/>
          <w:marRight w:val="0"/>
          <w:marTop w:val="0"/>
          <w:marBottom w:val="0"/>
          <w:divBdr>
            <w:top w:val="none" w:sz="0" w:space="0" w:color="auto"/>
            <w:left w:val="none" w:sz="0" w:space="0" w:color="auto"/>
            <w:bottom w:val="none" w:sz="0" w:space="0" w:color="auto"/>
            <w:right w:val="none" w:sz="0" w:space="0" w:color="auto"/>
          </w:divBdr>
          <w:divsChild>
            <w:div w:id="899747018">
              <w:marLeft w:val="0"/>
              <w:marRight w:val="0"/>
              <w:marTop w:val="0"/>
              <w:marBottom w:val="0"/>
              <w:divBdr>
                <w:top w:val="none" w:sz="0" w:space="0" w:color="auto"/>
                <w:left w:val="none" w:sz="0" w:space="0" w:color="auto"/>
                <w:bottom w:val="none" w:sz="0" w:space="0" w:color="auto"/>
                <w:right w:val="none" w:sz="0" w:space="0" w:color="auto"/>
              </w:divBdr>
            </w:div>
            <w:div w:id="899747019">
              <w:marLeft w:val="0"/>
              <w:marRight w:val="0"/>
              <w:marTop w:val="0"/>
              <w:marBottom w:val="0"/>
              <w:divBdr>
                <w:top w:val="none" w:sz="0" w:space="0" w:color="auto"/>
                <w:left w:val="none" w:sz="0" w:space="0" w:color="auto"/>
                <w:bottom w:val="none" w:sz="0" w:space="0" w:color="auto"/>
                <w:right w:val="none" w:sz="0" w:space="0" w:color="auto"/>
              </w:divBdr>
            </w:div>
            <w:div w:id="899747027">
              <w:marLeft w:val="0"/>
              <w:marRight w:val="0"/>
              <w:marTop w:val="0"/>
              <w:marBottom w:val="0"/>
              <w:divBdr>
                <w:top w:val="none" w:sz="0" w:space="0" w:color="auto"/>
                <w:left w:val="none" w:sz="0" w:space="0" w:color="auto"/>
                <w:bottom w:val="none" w:sz="0" w:space="0" w:color="auto"/>
                <w:right w:val="none" w:sz="0" w:space="0" w:color="auto"/>
              </w:divBdr>
            </w:div>
            <w:div w:id="899747055">
              <w:marLeft w:val="0"/>
              <w:marRight w:val="0"/>
              <w:marTop w:val="0"/>
              <w:marBottom w:val="0"/>
              <w:divBdr>
                <w:top w:val="none" w:sz="0" w:space="0" w:color="auto"/>
                <w:left w:val="none" w:sz="0" w:space="0" w:color="auto"/>
                <w:bottom w:val="none" w:sz="0" w:space="0" w:color="auto"/>
                <w:right w:val="none" w:sz="0" w:space="0" w:color="auto"/>
              </w:divBdr>
            </w:div>
            <w:div w:id="899747066">
              <w:marLeft w:val="0"/>
              <w:marRight w:val="0"/>
              <w:marTop w:val="0"/>
              <w:marBottom w:val="0"/>
              <w:divBdr>
                <w:top w:val="none" w:sz="0" w:space="0" w:color="auto"/>
                <w:left w:val="none" w:sz="0" w:space="0" w:color="auto"/>
                <w:bottom w:val="none" w:sz="0" w:space="0" w:color="auto"/>
                <w:right w:val="none" w:sz="0" w:space="0" w:color="auto"/>
              </w:divBdr>
            </w:div>
            <w:div w:id="899747084">
              <w:marLeft w:val="0"/>
              <w:marRight w:val="0"/>
              <w:marTop w:val="0"/>
              <w:marBottom w:val="0"/>
              <w:divBdr>
                <w:top w:val="none" w:sz="0" w:space="0" w:color="auto"/>
                <w:left w:val="none" w:sz="0" w:space="0" w:color="auto"/>
                <w:bottom w:val="none" w:sz="0" w:space="0" w:color="auto"/>
                <w:right w:val="none" w:sz="0" w:space="0" w:color="auto"/>
              </w:divBdr>
            </w:div>
            <w:div w:id="899747103">
              <w:marLeft w:val="0"/>
              <w:marRight w:val="0"/>
              <w:marTop w:val="0"/>
              <w:marBottom w:val="0"/>
              <w:divBdr>
                <w:top w:val="none" w:sz="0" w:space="0" w:color="auto"/>
                <w:left w:val="none" w:sz="0" w:space="0" w:color="auto"/>
                <w:bottom w:val="none" w:sz="0" w:space="0" w:color="auto"/>
                <w:right w:val="none" w:sz="0" w:space="0" w:color="auto"/>
              </w:divBdr>
            </w:div>
            <w:div w:id="899747106">
              <w:marLeft w:val="0"/>
              <w:marRight w:val="0"/>
              <w:marTop w:val="0"/>
              <w:marBottom w:val="0"/>
              <w:divBdr>
                <w:top w:val="none" w:sz="0" w:space="0" w:color="auto"/>
                <w:left w:val="none" w:sz="0" w:space="0" w:color="auto"/>
                <w:bottom w:val="none" w:sz="0" w:space="0" w:color="auto"/>
                <w:right w:val="none" w:sz="0" w:space="0" w:color="auto"/>
              </w:divBdr>
            </w:div>
            <w:div w:id="899747107">
              <w:marLeft w:val="0"/>
              <w:marRight w:val="0"/>
              <w:marTop w:val="0"/>
              <w:marBottom w:val="0"/>
              <w:divBdr>
                <w:top w:val="none" w:sz="0" w:space="0" w:color="auto"/>
                <w:left w:val="none" w:sz="0" w:space="0" w:color="auto"/>
                <w:bottom w:val="none" w:sz="0" w:space="0" w:color="auto"/>
                <w:right w:val="none" w:sz="0" w:space="0" w:color="auto"/>
              </w:divBdr>
            </w:div>
            <w:div w:id="899747110">
              <w:marLeft w:val="0"/>
              <w:marRight w:val="0"/>
              <w:marTop w:val="0"/>
              <w:marBottom w:val="0"/>
              <w:divBdr>
                <w:top w:val="none" w:sz="0" w:space="0" w:color="auto"/>
                <w:left w:val="none" w:sz="0" w:space="0" w:color="auto"/>
                <w:bottom w:val="none" w:sz="0" w:space="0" w:color="auto"/>
                <w:right w:val="none" w:sz="0" w:space="0" w:color="auto"/>
              </w:divBdr>
            </w:div>
            <w:div w:id="899747126">
              <w:marLeft w:val="0"/>
              <w:marRight w:val="0"/>
              <w:marTop w:val="0"/>
              <w:marBottom w:val="0"/>
              <w:divBdr>
                <w:top w:val="none" w:sz="0" w:space="0" w:color="auto"/>
                <w:left w:val="none" w:sz="0" w:space="0" w:color="auto"/>
                <w:bottom w:val="none" w:sz="0" w:space="0" w:color="auto"/>
                <w:right w:val="none" w:sz="0" w:space="0" w:color="auto"/>
              </w:divBdr>
            </w:div>
            <w:div w:id="899747133">
              <w:marLeft w:val="0"/>
              <w:marRight w:val="0"/>
              <w:marTop w:val="0"/>
              <w:marBottom w:val="0"/>
              <w:divBdr>
                <w:top w:val="none" w:sz="0" w:space="0" w:color="auto"/>
                <w:left w:val="none" w:sz="0" w:space="0" w:color="auto"/>
                <w:bottom w:val="none" w:sz="0" w:space="0" w:color="auto"/>
                <w:right w:val="none" w:sz="0" w:space="0" w:color="auto"/>
              </w:divBdr>
            </w:div>
            <w:div w:id="899747134">
              <w:marLeft w:val="0"/>
              <w:marRight w:val="0"/>
              <w:marTop w:val="0"/>
              <w:marBottom w:val="0"/>
              <w:divBdr>
                <w:top w:val="none" w:sz="0" w:space="0" w:color="auto"/>
                <w:left w:val="none" w:sz="0" w:space="0" w:color="auto"/>
                <w:bottom w:val="none" w:sz="0" w:space="0" w:color="auto"/>
                <w:right w:val="none" w:sz="0" w:space="0" w:color="auto"/>
              </w:divBdr>
            </w:div>
            <w:div w:id="899747139">
              <w:marLeft w:val="0"/>
              <w:marRight w:val="0"/>
              <w:marTop w:val="0"/>
              <w:marBottom w:val="0"/>
              <w:divBdr>
                <w:top w:val="none" w:sz="0" w:space="0" w:color="auto"/>
                <w:left w:val="none" w:sz="0" w:space="0" w:color="auto"/>
                <w:bottom w:val="none" w:sz="0" w:space="0" w:color="auto"/>
                <w:right w:val="none" w:sz="0" w:space="0" w:color="auto"/>
              </w:divBdr>
            </w:div>
            <w:div w:id="899747151">
              <w:marLeft w:val="0"/>
              <w:marRight w:val="0"/>
              <w:marTop w:val="0"/>
              <w:marBottom w:val="0"/>
              <w:divBdr>
                <w:top w:val="none" w:sz="0" w:space="0" w:color="auto"/>
                <w:left w:val="none" w:sz="0" w:space="0" w:color="auto"/>
                <w:bottom w:val="none" w:sz="0" w:space="0" w:color="auto"/>
                <w:right w:val="none" w:sz="0" w:space="0" w:color="auto"/>
              </w:divBdr>
            </w:div>
            <w:div w:id="899747152">
              <w:marLeft w:val="0"/>
              <w:marRight w:val="0"/>
              <w:marTop w:val="0"/>
              <w:marBottom w:val="0"/>
              <w:divBdr>
                <w:top w:val="none" w:sz="0" w:space="0" w:color="auto"/>
                <w:left w:val="none" w:sz="0" w:space="0" w:color="auto"/>
                <w:bottom w:val="none" w:sz="0" w:space="0" w:color="auto"/>
                <w:right w:val="none" w:sz="0" w:space="0" w:color="auto"/>
              </w:divBdr>
            </w:div>
            <w:div w:id="8997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46">
      <w:marLeft w:val="0"/>
      <w:marRight w:val="0"/>
      <w:marTop w:val="0"/>
      <w:marBottom w:val="0"/>
      <w:divBdr>
        <w:top w:val="none" w:sz="0" w:space="0" w:color="auto"/>
        <w:left w:val="none" w:sz="0" w:space="0" w:color="auto"/>
        <w:bottom w:val="none" w:sz="0" w:space="0" w:color="auto"/>
        <w:right w:val="none" w:sz="0" w:space="0" w:color="auto"/>
      </w:divBdr>
      <w:divsChild>
        <w:div w:id="899747070">
          <w:marLeft w:val="0"/>
          <w:marRight w:val="0"/>
          <w:marTop w:val="0"/>
          <w:marBottom w:val="0"/>
          <w:divBdr>
            <w:top w:val="none" w:sz="0" w:space="0" w:color="auto"/>
            <w:left w:val="none" w:sz="0" w:space="0" w:color="auto"/>
            <w:bottom w:val="none" w:sz="0" w:space="0" w:color="auto"/>
            <w:right w:val="none" w:sz="0" w:space="0" w:color="auto"/>
          </w:divBdr>
        </w:div>
      </w:divsChild>
    </w:div>
    <w:div w:id="899747049">
      <w:marLeft w:val="0"/>
      <w:marRight w:val="0"/>
      <w:marTop w:val="0"/>
      <w:marBottom w:val="0"/>
      <w:divBdr>
        <w:top w:val="none" w:sz="0" w:space="0" w:color="auto"/>
        <w:left w:val="none" w:sz="0" w:space="0" w:color="auto"/>
        <w:bottom w:val="none" w:sz="0" w:space="0" w:color="auto"/>
        <w:right w:val="none" w:sz="0" w:space="0" w:color="auto"/>
      </w:divBdr>
      <w:divsChild>
        <w:div w:id="899747154">
          <w:marLeft w:val="0"/>
          <w:marRight w:val="0"/>
          <w:marTop w:val="0"/>
          <w:marBottom w:val="0"/>
          <w:divBdr>
            <w:top w:val="none" w:sz="0" w:space="0" w:color="auto"/>
            <w:left w:val="none" w:sz="0" w:space="0" w:color="auto"/>
            <w:bottom w:val="none" w:sz="0" w:space="0" w:color="auto"/>
            <w:right w:val="none" w:sz="0" w:space="0" w:color="auto"/>
          </w:divBdr>
          <w:divsChild>
            <w:div w:id="899747038">
              <w:marLeft w:val="0"/>
              <w:marRight w:val="0"/>
              <w:marTop w:val="0"/>
              <w:marBottom w:val="0"/>
              <w:divBdr>
                <w:top w:val="none" w:sz="0" w:space="0" w:color="auto"/>
                <w:left w:val="none" w:sz="0" w:space="0" w:color="auto"/>
                <w:bottom w:val="none" w:sz="0" w:space="0" w:color="auto"/>
                <w:right w:val="none" w:sz="0" w:space="0" w:color="auto"/>
              </w:divBdr>
            </w:div>
            <w:div w:id="899747101">
              <w:marLeft w:val="0"/>
              <w:marRight w:val="0"/>
              <w:marTop w:val="0"/>
              <w:marBottom w:val="0"/>
              <w:divBdr>
                <w:top w:val="none" w:sz="0" w:space="0" w:color="auto"/>
                <w:left w:val="none" w:sz="0" w:space="0" w:color="auto"/>
                <w:bottom w:val="none" w:sz="0" w:space="0" w:color="auto"/>
                <w:right w:val="none" w:sz="0" w:space="0" w:color="auto"/>
              </w:divBdr>
            </w:div>
            <w:div w:id="899747115">
              <w:marLeft w:val="0"/>
              <w:marRight w:val="0"/>
              <w:marTop w:val="0"/>
              <w:marBottom w:val="0"/>
              <w:divBdr>
                <w:top w:val="none" w:sz="0" w:space="0" w:color="auto"/>
                <w:left w:val="none" w:sz="0" w:space="0" w:color="auto"/>
                <w:bottom w:val="none" w:sz="0" w:space="0" w:color="auto"/>
                <w:right w:val="none" w:sz="0" w:space="0" w:color="auto"/>
              </w:divBdr>
            </w:div>
            <w:div w:id="899747145">
              <w:marLeft w:val="0"/>
              <w:marRight w:val="0"/>
              <w:marTop w:val="0"/>
              <w:marBottom w:val="0"/>
              <w:divBdr>
                <w:top w:val="none" w:sz="0" w:space="0" w:color="auto"/>
                <w:left w:val="none" w:sz="0" w:space="0" w:color="auto"/>
                <w:bottom w:val="none" w:sz="0" w:space="0" w:color="auto"/>
                <w:right w:val="none" w:sz="0" w:space="0" w:color="auto"/>
              </w:divBdr>
            </w:div>
            <w:div w:id="8997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50">
      <w:marLeft w:val="0"/>
      <w:marRight w:val="0"/>
      <w:marTop w:val="0"/>
      <w:marBottom w:val="0"/>
      <w:divBdr>
        <w:top w:val="none" w:sz="0" w:space="0" w:color="auto"/>
        <w:left w:val="none" w:sz="0" w:space="0" w:color="auto"/>
        <w:bottom w:val="none" w:sz="0" w:space="0" w:color="auto"/>
        <w:right w:val="none" w:sz="0" w:space="0" w:color="auto"/>
      </w:divBdr>
      <w:divsChild>
        <w:div w:id="899747155">
          <w:marLeft w:val="0"/>
          <w:marRight w:val="0"/>
          <w:marTop w:val="0"/>
          <w:marBottom w:val="0"/>
          <w:divBdr>
            <w:top w:val="none" w:sz="0" w:space="0" w:color="auto"/>
            <w:left w:val="none" w:sz="0" w:space="0" w:color="auto"/>
            <w:bottom w:val="none" w:sz="0" w:space="0" w:color="auto"/>
            <w:right w:val="none" w:sz="0" w:space="0" w:color="auto"/>
          </w:divBdr>
          <w:divsChild>
            <w:div w:id="899747021">
              <w:marLeft w:val="0"/>
              <w:marRight w:val="0"/>
              <w:marTop w:val="0"/>
              <w:marBottom w:val="0"/>
              <w:divBdr>
                <w:top w:val="none" w:sz="0" w:space="0" w:color="auto"/>
                <w:left w:val="none" w:sz="0" w:space="0" w:color="auto"/>
                <w:bottom w:val="none" w:sz="0" w:space="0" w:color="auto"/>
                <w:right w:val="none" w:sz="0" w:space="0" w:color="auto"/>
              </w:divBdr>
            </w:div>
            <w:div w:id="899747051">
              <w:marLeft w:val="0"/>
              <w:marRight w:val="0"/>
              <w:marTop w:val="0"/>
              <w:marBottom w:val="0"/>
              <w:divBdr>
                <w:top w:val="none" w:sz="0" w:space="0" w:color="auto"/>
                <w:left w:val="none" w:sz="0" w:space="0" w:color="auto"/>
                <w:bottom w:val="none" w:sz="0" w:space="0" w:color="auto"/>
                <w:right w:val="none" w:sz="0" w:space="0" w:color="auto"/>
              </w:divBdr>
            </w:div>
            <w:div w:id="899747099">
              <w:marLeft w:val="0"/>
              <w:marRight w:val="0"/>
              <w:marTop w:val="0"/>
              <w:marBottom w:val="0"/>
              <w:divBdr>
                <w:top w:val="none" w:sz="0" w:space="0" w:color="auto"/>
                <w:left w:val="none" w:sz="0" w:space="0" w:color="auto"/>
                <w:bottom w:val="none" w:sz="0" w:space="0" w:color="auto"/>
                <w:right w:val="none" w:sz="0" w:space="0" w:color="auto"/>
              </w:divBdr>
            </w:div>
            <w:div w:id="899747105">
              <w:marLeft w:val="0"/>
              <w:marRight w:val="0"/>
              <w:marTop w:val="0"/>
              <w:marBottom w:val="0"/>
              <w:divBdr>
                <w:top w:val="none" w:sz="0" w:space="0" w:color="auto"/>
                <w:left w:val="none" w:sz="0" w:space="0" w:color="auto"/>
                <w:bottom w:val="none" w:sz="0" w:space="0" w:color="auto"/>
                <w:right w:val="none" w:sz="0" w:space="0" w:color="auto"/>
              </w:divBdr>
            </w:div>
            <w:div w:id="8997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56">
      <w:marLeft w:val="0"/>
      <w:marRight w:val="0"/>
      <w:marTop w:val="0"/>
      <w:marBottom w:val="0"/>
      <w:divBdr>
        <w:top w:val="none" w:sz="0" w:space="0" w:color="auto"/>
        <w:left w:val="none" w:sz="0" w:space="0" w:color="auto"/>
        <w:bottom w:val="none" w:sz="0" w:space="0" w:color="auto"/>
        <w:right w:val="none" w:sz="0" w:space="0" w:color="auto"/>
      </w:divBdr>
      <w:divsChild>
        <w:div w:id="899747058">
          <w:marLeft w:val="0"/>
          <w:marRight w:val="0"/>
          <w:marTop w:val="0"/>
          <w:marBottom w:val="0"/>
          <w:divBdr>
            <w:top w:val="none" w:sz="0" w:space="0" w:color="auto"/>
            <w:left w:val="none" w:sz="0" w:space="0" w:color="auto"/>
            <w:bottom w:val="none" w:sz="0" w:space="0" w:color="auto"/>
            <w:right w:val="none" w:sz="0" w:space="0" w:color="auto"/>
          </w:divBdr>
          <w:divsChild>
            <w:div w:id="899747141">
              <w:marLeft w:val="0"/>
              <w:marRight w:val="0"/>
              <w:marTop w:val="0"/>
              <w:marBottom w:val="0"/>
              <w:divBdr>
                <w:top w:val="none" w:sz="0" w:space="0" w:color="auto"/>
                <w:left w:val="none" w:sz="0" w:space="0" w:color="auto"/>
                <w:bottom w:val="none" w:sz="0" w:space="0" w:color="auto"/>
                <w:right w:val="none" w:sz="0" w:space="0" w:color="auto"/>
              </w:divBdr>
              <w:divsChild>
                <w:div w:id="899747073">
                  <w:marLeft w:val="0"/>
                  <w:marRight w:val="0"/>
                  <w:marTop w:val="0"/>
                  <w:marBottom w:val="0"/>
                  <w:divBdr>
                    <w:top w:val="none" w:sz="0" w:space="0" w:color="auto"/>
                    <w:left w:val="none" w:sz="0" w:space="0" w:color="auto"/>
                    <w:bottom w:val="none" w:sz="0" w:space="0" w:color="auto"/>
                    <w:right w:val="none" w:sz="0" w:space="0" w:color="auto"/>
                  </w:divBdr>
                  <w:divsChild>
                    <w:div w:id="899747111">
                      <w:marLeft w:val="0"/>
                      <w:marRight w:val="0"/>
                      <w:marTop w:val="0"/>
                      <w:marBottom w:val="0"/>
                      <w:divBdr>
                        <w:top w:val="none" w:sz="0" w:space="0" w:color="auto"/>
                        <w:left w:val="none" w:sz="0" w:space="0" w:color="auto"/>
                        <w:bottom w:val="none" w:sz="0" w:space="0" w:color="auto"/>
                        <w:right w:val="none" w:sz="0" w:space="0" w:color="auto"/>
                      </w:divBdr>
                      <w:divsChild>
                        <w:div w:id="899747043">
                          <w:marLeft w:val="0"/>
                          <w:marRight w:val="0"/>
                          <w:marTop w:val="0"/>
                          <w:marBottom w:val="0"/>
                          <w:divBdr>
                            <w:top w:val="none" w:sz="0" w:space="0" w:color="auto"/>
                            <w:left w:val="none" w:sz="0" w:space="0" w:color="auto"/>
                            <w:bottom w:val="none" w:sz="0" w:space="0" w:color="auto"/>
                            <w:right w:val="none" w:sz="0" w:space="0" w:color="auto"/>
                          </w:divBdr>
                          <w:divsChild>
                            <w:div w:id="899747041">
                              <w:marLeft w:val="0"/>
                              <w:marRight w:val="0"/>
                              <w:marTop w:val="0"/>
                              <w:marBottom w:val="0"/>
                              <w:divBdr>
                                <w:top w:val="none" w:sz="0" w:space="0" w:color="auto"/>
                                <w:left w:val="none" w:sz="0" w:space="0" w:color="auto"/>
                                <w:bottom w:val="none" w:sz="0" w:space="0" w:color="auto"/>
                                <w:right w:val="none" w:sz="0" w:space="0" w:color="auto"/>
                              </w:divBdr>
                              <w:divsChild>
                                <w:div w:id="899747142">
                                  <w:marLeft w:val="255"/>
                                  <w:marRight w:val="255"/>
                                  <w:marTop w:val="30"/>
                                  <w:marBottom w:val="2250"/>
                                  <w:divBdr>
                                    <w:top w:val="none" w:sz="0" w:space="0" w:color="auto"/>
                                    <w:left w:val="none" w:sz="0" w:space="0" w:color="auto"/>
                                    <w:bottom w:val="none" w:sz="0" w:space="0" w:color="auto"/>
                                    <w:right w:val="none" w:sz="0" w:space="0" w:color="auto"/>
                                  </w:divBdr>
                                  <w:divsChild>
                                    <w:div w:id="899747065">
                                      <w:marLeft w:val="0"/>
                                      <w:marRight w:val="0"/>
                                      <w:marTop w:val="0"/>
                                      <w:marBottom w:val="0"/>
                                      <w:divBdr>
                                        <w:top w:val="none" w:sz="0" w:space="0" w:color="auto"/>
                                        <w:left w:val="none" w:sz="0" w:space="0" w:color="auto"/>
                                        <w:bottom w:val="none" w:sz="0" w:space="0" w:color="auto"/>
                                        <w:right w:val="none" w:sz="0" w:space="0" w:color="auto"/>
                                      </w:divBdr>
                                      <w:divsChild>
                                        <w:div w:id="899747135">
                                          <w:marLeft w:val="0"/>
                                          <w:marRight w:val="0"/>
                                          <w:marTop w:val="0"/>
                                          <w:marBottom w:val="0"/>
                                          <w:divBdr>
                                            <w:top w:val="none" w:sz="0" w:space="0" w:color="auto"/>
                                            <w:left w:val="none" w:sz="0" w:space="0" w:color="auto"/>
                                            <w:bottom w:val="none" w:sz="0" w:space="0" w:color="auto"/>
                                            <w:right w:val="none" w:sz="0" w:space="0" w:color="auto"/>
                                          </w:divBdr>
                                          <w:divsChild>
                                            <w:div w:id="899747053">
                                              <w:marLeft w:val="0"/>
                                              <w:marRight w:val="0"/>
                                              <w:marTop w:val="0"/>
                                              <w:marBottom w:val="0"/>
                                              <w:divBdr>
                                                <w:top w:val="none" w:sz="0" w:space="0" w:color="auto"/>
                                                <w:left w:val="none" w:sz="0" w:space="0" w:color="auto"/>
                                                <w:bottom w:val="none" w:sz="0" w:space="0" w:color="auto"/>
                                                <w:right w:val="none" w:sz="0" w:space="0" w:color="auto"/>
                                              </w:divBdr>
                                              <w:divsChild>
                                                <w:div w:id="899747116">
                                                  <w:marLeft w:val="0"/>
                                                  <w:marRight w:val="0"/>
                                                  <w:marTop w:val="0"/>
                                                  <w:marBottom w:val="0"/>
                                                  <w:divBdr>
                                                    <w:top w:val="none" w:sz="0" w:space="0" w:color="auto"/>
                                                    <w:left w:val="none" w:sz="0" w:space="0" w:color="auto"/>
                                                    <w:bottom w:val="none" w:sz="0" w:space="0" w:color="auto"/>
                                                    <w:right w:val="none" w:sz="0" w:space="0" w:color="auto"/>
                                                  </w:divBdr>
                                                  <w:divsChild>
                                                    <w:div w:id="89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747068">
      <w:marLeft w:val="0"/>
      <w:marRight w:val="0"/>
      <w:marTop w:val="0"/>
      <w:marBottom w:val="0"/>
      <w:divBdr>
        <w:top w:val="none" w:sz="0" w:space="0" w:color="auto"/>
        <w:left w:val="none" w:sz="0" w:space="0" w:color="auto"/>
        <w:bottom w:val="none" w:sz="0" w:space="0" w:color="auto"/>
        <w:right w:val="none" w:sz="0" w:space="0" w:color="auto"/>
      </w:divBdr>
      <w:divsChild>
        <w:div w:id="899747028">
          <w:marLeft w:val="0"/>
          <w:marRight w:val="0"/>
          <w:marTop w:val="0"/>
          <w:marBottom w:val="0"/>
          <w:divBdr>
            <w:top w:val="none" w:sz="0" w:space="0" w:color="auto"/>
            <w:left w:val="none" w:sz="0" w:space="0" w:color="auto"/>
            <w:bottom w:val="none" w:sz="0" w:space="0" w:color="auto"/>
            <w:right w:val="none" w:sz="0" w:space="0" w:color="auto"/>
          </w:divBdr>
          <w:divsChild>
            <w:div w:id="899747031">
              <w:marLeft w:val="0"/>
              <w:marRight w:val="0"/>
              <w:marTop w:val="0"/>
              <w:marBottom w:val="0"/>
              <w:divBdr>
                <w:top w:val="none" w:sz="0" w:space="0" w:color="auto"/>
                <w:left w:val="none" w:sz="0" w:space="0" w:color="auto"/>
                <w:bottom w:val="none" w:sz="0" w:space="0" w:color="auto"/>
                <w:right w:val="none" w:sz="0" w:space="0" w:color="auto"/>
              </w:divBdr>
            </w:div>
            <w:div w:id="899747047">
              <w:marLeft w:val="0"/>
              <w:marRight w:val="0"/>
              <w:marTop w:val="0"/>
              <w:marBottom w:val="0"/>
              <w:divBdr>
                <w:top w:val="none" w:sz="0" w:space="0" w:color="auto"/>
                <w:left w:val="none" w:sz="0" w:space="0" w:color="auto"/>
                <w:bottom w:val="none" w:sz="0" w:space="0" w:color="auto"/>
                <w:right w:val="none" w:sz="0" w:space="0" w:color="auto"/>
              </w:divBdr>
            </w:div>
            <w:div w:id="899747080">
              <w:marLeft w:val="0"/>
              <w:marRight w:val="0"/>
              <w:marTop w:val="0"/>
              <w:marBottom w:val="0"/>
              <w:divBdr>
                <w:top w:val="none" w:sz="0" w:space="0" w:color="auto"/>
                <w:left w:val="none" w:sz="0" w:space="0" w:color="auto"/>
                <w:bottom w:val="none" w:sz="0" w:space="0" w:color="auto"/>
                <w:right w:val="none" w:sz="0" w:space="0" w:color="auto"/>
              </w:divBdr>
            </w:div>
            <w:div w:id="899747082">
              <w:marLeft w:val="0"/>
              <w:marRight w:val="0"/>
              <w:marTop w:val="0"/>
              <w:marBottom w:val="0"/>
              <w:divBdr>
                <w:top w:val="none" w:sz="0" w:space="0" w:color="auto"/>
                <w:left w:val="none" w:sz="0" w:space="0" w:color="auto"/>
                <w:bottom w:val="none" w:sz="0" w:space="0" w:color="auto"/>
                <w:right w:val="none" w:sz="0" w:space="0" w:color="auto"/>
              </w:divBdr>
            </w:div>
            <w:div w:id="899747089">
              <w:marLeft w:val="0"/>
              <w:marRight w:val="0"/>
              <w:marTop w:val="0"/>
              <w:marBottom w:val="0"/>
              <w:divBdr>
                <w:top w:val="none" w:sz="0" w:space="0" w:color="auto"/>
                <w:left w:val="none" w:sz="0" w:space="0" w:color="auto"/>
                <w:bottom w:val="none" w:sz="0" w:space="0" w:color="auto"/>
                <w:right w:val="none" w:sz="0" w:space="0" w:color="auto"/>
              </w:divBdr>
            </w:div>
            <w:div w:id="899747097">
              <w:marLeft w:val="0"/>
              <w:marRight w:val="0"/>
              <w:marTop w:val="0"/>
              <w:marBottom w:val="0"/>
              <w:divBdr>
                <w:top w:val="none" w:sz="0" w:space="0" w:color="auto"/>
                <w:left w:val="none" w:sz="0" w:space="0" w:color="auto"/>
                <w:bottom w:val="none" w:sz="0" w:space="0" w:color="auto"/>
                <w:right w:val="none" w:sz="0" w:space="0" w:color="auto"/>
              </w:divBdr>
            </w:div>
            <w:div w:id="899747100">
              <w:marLeft w:val="0"/>
              <w:marRight w:val="0"/>
              <w:marTop w:val="0"/>
              <w:marBottom w:val="0"/>
              <w:divBdr>
                <w:top w:val="none" w:sz="0" w:space="0" w:color="auto"/>
                <w:left w:val="none" w:sz="0" w:space="0" w:color="auto"/>
                <w:bottom w:val="none" w:sz="0" w:space="0" w:color="auto"/>
                <w:right w:val="none" w:sz="0" w:space="0" w:color="auto"/>
              </w:divBdr>
            </w:div>
            <w:div w:id="899747104">
              <w:marLeft w:val="0"/>
              <w:marRight w:val="0"/>
              <w:marTop w:val="0"/>
              <w:marBottom w:val="0"/>
              <w:divBdr>
                <w:top w:val="none" w:sz="0" w:space="0" w:color="auto"/>
                <w:left w:val="none" w:sz="0" w:space="0" w:color="auto"/>
                <w:bottom w:val="none" w:sz="0" w:space="0" w:color="auto"/>
                <w:right w:val="none" w:sz="0" w:space="0" w:color="auto"/>
              </w:divBdr>
            </w:div>
            <w:div w:id="899747109">
              <w:marLeft w:val="0"/>
              <w:marRight w:val="0"/>
              <w:marTop w:val="0"/>
              <w:marBottom w:val="0"/>
              <w:divBdr>
                <w:top w:val="none" w:sz="0" w:space="0" w:color="auto"/>
                <w:left w:val="none" w:sz="0" w:space="0" w:color="auto"/>
                <w:bottom w:val="none" w:sz="0" w:space="0" w:color="auto"/>
                <w:right w:val="none" w:sz="0" w:space="0" w:color="auto"/>
              </w:divBdr>
            </w:div>
            <w:div w:id="899747117">
              <w:marLeft w:val="0"/>
              <w:marRight w:val="0"/>
              <w:marTop w:val="0"/>
              <w:marBottom w:val="0"/>
              <w:divBdr>
                <w:top w:val="none" w:sz="0" w:space="0" w:color="auto"/>
                <w:left w:val="none" w:sz="0" w:space="0" w:color="auto"/>
                <w:bottom w:val="none" w:sz="0" w:space="0" w:color="auto"/>
                <w:right w:val="none" w:sz="0" w:space="0" w:color="auto"/>
              </w:divBdr>
            </w:div>
            <w:div w:id="8997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76">
      <w:marLeft w:val="0"/>
      <w:marRight w:val="0"/>
      <w:marTop w:val="0"/>
      <w:marBottom w:val="0"/>
      <w:divBdr>
        <w:top w:val="none" w:sz="0" w:space="0" w:color="auto"/>
        <w:left w:val="none" w:sz="0" w:space="0" w:color="auto"/>
        <w:bottom w:val="none" w:sz="0" w:space="0" w:color="auto"/>
        <w:right w:val="none" w:sz="0" w:space="0" w:color="auto"/>
      </w:divBdr>
      <w:divsChild>
        <w:div w:id="899747072">
          <w:marLeft w:val="0"/>
          <w:marRight w:val="0"/>
          <w:marTop w:val="0"/>
          <w:marBottom w:val="0"/>
          <w:divBdr>
            <w:top w:val="none" w:sz="0" w:space="0" w:color="auto"/>
            <w:left w:val="none" w:sz="0" w:space="0" w:color="auto"/>
            <w:bottom w:val="none" w:sz="0" w:space="0" w:color="auto"/>
            <w:right w:val="none" w:sz="0" w:space="0" w:color="auto"/>
          </w:divBdr>
          <w:divsChild>
            <w:div w:id="899747040">
              <w:marLeft w:val="0"/>
              <w:marRight w:val="0"/>
              <w:marTop w:val="0"/>
              <w:marBottom w:val="0"/>
              <w:divBdr>
                <w:top w:val="none" w:sz="0" w:space="0" w:color="auto"/>
                <w:left w:val="none" w:sz="0" w:space="0" w:color="auto"/>
                <w:bottom w:val="none" w:sz="0" w:space="0" w:color="auto"/>
                <w:right w:val="none" w:sz="0" w:space="0" w:color="auto"/>
              </w:divBdr>
            </w:div>
            <w:div w:id="899747042">
              <w:marLeft w:val="0"/>
              <w:marRight w:val="0"/>
              <w:marTop w:val="0"/>
              <w:marBottom w:val="0"/>
              <w:divBdr>
                <w:top w:val="none" w:sz="0" w:space="0" w:color="auto"/>
                <w:left w:val="none" w:sz="0" w:space="0" w:color="auto"/>
                <w:bottom w:val="none" w:sz="0" w:space="0" w:color="auto"/>
                <w:right w:val="none" w:sz="0" w:space="0" w:color="auto"/>
              </w:divBdr>
            </w:div>
            <w:div w:id="899747081">
              <w:marLeft w:val="0"/>
              <w:marRight w:val="0"/>
              <w:marTop w:val="0"/>
              <w:marBottom w:val="0"/>
              <w:divBdr>
                <w:top w:val="none" w:sz="0" w:space="0" w:color="auto"/>
                <w:left w:val="none" w:sz="0" w:space="0" w:color="auto"/>
                <w:bottom w:val="none" w:sz="0" w:space="0" w:color="auto"/>
                <w:right w:val="none" w:sz="0" w:space="0" w:color="auto"/>
              </w:divBdr>
            </w:div>
            <w:div w:id="899747091">
              <w:marLeft w:val="0"/>
              <w:marRight w:val="0"/>
              <w:marTop w:val="0"/>
              <w:marBottom w:val="0"/>
              <w:divBdr>
                <w:top w:val="none" w:sz="0" w:space="0" w:color="auto"/>
                <w:left w:val="none" w:sz="0" w:space="0" w:color="auto"/>
                <w:bottom w:val="none" w:sz="0" w:space="0" w:color="auto"/>
                <w:right w:val="none" w:sz="0" w:space="0" w:color="auto"/>
              </w:divBdr>
            </w:div>
            <w:div w:id="899747114">
              <w:marLeft w:val="0"/>
              <w:marRight w:val="0"/>
              <w:marTop w:val="0"/>
              <w:marBottom w:val="0"/>
              <w:divBdr>
                <w:top w:val="none" w:sz="0" w:space="0" w:color="auto"/>
                <w:left w:val="none" w:sz="0" w:space="0" w:color="auto"/>
                <w:bottom w:val="none" w:sz="0" w:space="0" w:color="auto"/>
                <w:right w:val="none" w:sz="0" w:space="0" w:color="auto"/>
              </w:divBdr>
            </w:div>
            <w:div w:id="899747118">
              <w:marLeft w:val="0"/>
              <w:marRight w:val="0"/>
              <w:marTop w:val="0"/>
              <w:marBottom w:val="0"/>
              <w:divBdr>
                <w:top w:val="none" w:sz="0" w:space="0" w:color="auto"/>
                <w:left w:val="none" w:sz="0" w:space="0" w:color="auto"/>
                <w:bottom w:val="none" w:sz="0" w:space="0" w:color="auto"/>
                <w:right w:val="none" w:sz="0" w:space="0" w:color="auto"/>
              </w:divBdr>
            </w:div>
            <w:div w:id="8997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88">
      <w:marLeft w:val="0"/>
      <w:marRight w:val="0"/>
      <w:marTop w:val="0"/>
      <w:marBottom w:val="0"/>
      <w:divBdr>
        <w:top w:val="none" w:sz="0" w:space="0" w:color="auto"/>
        <w:left w:val="none" w:sz="0" w:space="0" w:color="auto"/>
        <w:bottom w:val="none" w:sz="0" w:space="0" w:color="auto"/>
        <w:right w:val="none" w:sz="0" w:space="0" w:color="auto"/>
      </w:divBdr>
      <w:divsChild>
        <w:div w:id="899747144">
          <w:marLeft w:val="0"/>
          <w:marRight w:val="0"/>
          <w:marTop w:val="0"/>
          <w:marBottom w:val="0"/>
          <w:divBdr>
            <w:top w:val="none" w:sz="0" w:space="0" w:color="auto"/>
            <w:left w:val="none" w:sz="0" w:space="0" w:color="auto"/>
            <w:bottom w:val="none" w:sz="0" w:space="0" w:color="auto"/>
            <w:right w:val="none" w:sz="0" w:space="0" w:color="auto"/>
          </w:divBdr>
          <w:divsChild>
            <w:div w:id="899747020">
              <w:marLeft w:val="0"/>
              <w:marRight w:val="0"/>
              <w:marTop w:val="0"/>
              <w:marBottom w:val="0"/>
              <w:divBdr>
                <w:top w:val="none" w:sz="0" w:space="0" w:color="auto"/>
                <w:left w:val="none" w:sz="0" w:space="0" w:color="auto"/>
                <w:bottom w:val="none" w:sz="0" w:space="0" w:color="auto"/>
                <w:right w:val="none" w:sz="0" w:space="0" w:color="auto"/>
              </w:divBdr>
            </w:div>
            <w:div w:id="899747039">
              <w:marLeft w:val="0"/>
              <w:marRight w:val="0"/>
              <w:marTop w:val="0"/>
              <w:marBottom w:val="0"/>
              <w:divBdr>
                <w:top w:val="none" w:sz="0" w:space="0" w:color="auto"/>
                <w:left w:val="none" w:sz="0" w:space="0" w:color="auto"/>
                <w:bottom w:val="none" w:sz="0" w:space="0" w:color="auto"/>
                <w:right w:val="none" w:sz="0" w:space="0" w:color="auto"/>
              </w:divBdr>
            </w:div>
            <w:div w:id="899747052">
              <w:marLeft w:val="0"/>
              <w:marRight w:val="0"/>
              <w:marTop w:val="0"/>
              <w:marBottom w:val="0"/>
              <w:divBdr>
                <w:top w:val="none" w:sz="0" w:space="0" w:color="auto"/>
                <w:left w:val="none" w:sz="0" w:space="0" w:color="auto"/>
                <w:bottom w:val="none" w:sz="0" w:space="0" w:color="auto"/>
                <w:right w:val="none" w:sz="0" w:space="0" w:color="auto"/>
              </w:divBdr>
            </w:div>
            <w:div w:id="899747063">
              <w:marLeft w:val="0"/>
              <w:marRight w:val="0"/>
              <w:marTop w:val="0"/>
              <w:marBottom w:val="0"/>
              <w:divBdr>
                <w:top w:val="none" w:sz="0" w:space="0" w:color="auto"/>
                <w:left w:val="none" w:sz="0" w:space="0" w:color="auto"/>
                <w:bottom w:val="none" w:sz="0" w:space="0" w:color="auto"/>
                <w:right w:val="none" w:sz="0" w:space="0" w:color="auto"/>
              </w:divBdr>
            </w:div>
            <w:div w:id="899747079">
              <w:marLeft w:val="0"/>
              <w:marRight w:val="0"/>
              <w:marTop w:val="0"/>
              <w:marBottom w:val="0"/>
              <w:divBdr>
                <w:top w:val="none" w:sz="0" w:space="0" w:color="auto"/>
                <w:left w:val="none" w:sz="0" w:space="0" w:color="auto"/>
                <w:bottom w:val="none" w:sz="0" w:space="0" w:color="auto"/>
                <w:right w:val="none" w:sz="0" w:space="0" w:color="auto"/>
              </w:divBdr>
            </w:div>
            <w:div w:id="8997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92">
      <w:marLeft w:val="0"/>
      <w:marRight w:val="0"/>
      <w:marTop w:val="0"/>
      <w:marBottom w:val="0"/>
      <w:divBdr>
        <w:top w:val="none" w:sz="0" w:space="0" w:color="auto"/>
        <w:left w:val="none" w:sz="0" w:space="0" w:color="auto"/>
        <w:bottom w:val="none" w:sz="0" w:space="0" w:color="auto"/>
        <w:right w:val="none" w:sz="0" w:space="0" w:color="auto"/>
      </w:divBdr>
      <w:divsChild>
        <w:div w:id="899747069">
          <w:marLeft w:val="0"/>
          <w:marRight w:val="0"/>
          <w:marTop w:val="0"/>
          <w:marBottom w:val="0"/>
          <w:divBdr>
            <w:top w:val="none" w:sz="0" w:space="0" w:color="auto"/>
            <w:left w:val="none" w:sz="0" w:space="0" w:color="auto"/>
            <w:bottom w:val="none" w:sz="0" w:space="0" w:color="auto"/>
            <w:right w:val="none" w:sz="0" w:space="0" w:color="auto"/>
          </w:divBdr>
          <w:divsChild>
            <w:div w:id="899747057">
              <w:marLeft w:val="0"/>
              <w:marRight w:val="0"/>
              <w:marTop w:val="0"/>
              <w:marBottom w:val="0"/>
              <w:divBdr>
                <w:top w:val="none" w:sz="0" w:space="0" w:color="auto"/>
                <w:left w:val="none" w:sz="0" w:space="0" w:color="auto"/>
                <w:bottom w:val="none" w:sz="0" w:space="0" w:color="auto"/>
                <w:right w:val="none" w:sz="0" w:space="0" w:color="auto"/>
              </w:divBdr>
            </w:div>
            <w:div w:id="899747059">
              <w:marLeft w:val="0"/>
              <w:marRight w:val="0"/>
              <w:marTop w:val="0"/>
              <w:marBottom w:val="0"/>
              <w:divBdr>
                <w:top w:val="none" w:sz="0" w:space="0" w:color="auto"/>
                <w:left w:val="none" w:sz="0" w:space="0" w:color="auto"/>
                <w:bottom w:val="none" w:sz="0" w:space="0" w:color="auto"/>
                <w:right w:val="none" w:sz="0" w:space="0" w:color="auto"/>
              </w:divBdr>
            </w:div>
            <w:div w:id="899747062">
              <w:marLeft w:val="0"/>
              <w:marRight w:val="0"/>
              <w:marTop w:val="0"/>
              <w:marBottom w:val="0"/>
              <w:divBdr>
                <w:top w:val="none" w:sz="0" w:space="0" w:color="auto"/>
                <w:left w:val="none" w:sz="0" w:space="0" w:color="auto"/>
                <w:bottom w:val="none" w:sz="0" w:space="0" w:color="auto"/>
                <w:right w:val="none" w:sz="0" w:space="0" w:color="auto"/>
              </w:divBdr>
            </w:div>
            <w:div w:id="899747077">
              <w:marLeft w:val="0"/>
              <w:marRight w:val="0"/>
              <w:marTop w:val="0"/>
              <w:marBottom w:val="0"/>
              <w:divBdr>
                <w:top w:val="none" w:sz="0" w:space="0" w:color="auto"/>
                <w:left w:val="none" w:sz="0" w:space="0" w:color="auto"/>
                <w:bottom w:val="none" w:sz="0" w:space="0" w:color="auto"/>
                <w:right w:val="none" w:sz="0" w:space="0" w:color="auto"/>
              </w:divBdr>
            </w:div>
            <w:div w:id="899747087">
              <w:marLeft w:val="0"/>
              <w:marRight w:val="0"/>
              <w:marTop w:val="0"/>
              <w:marBottom w:val="0"/>
              <w:divBdr>
                <w:top w:val="none" w:sz="0" w:space="0" w:color="auto"/>
                <w:left w:val="none" w:sz="0" w:space="0" w:color="auto"/>
                <w:bottom w:val="none" w:sz="0" w:space="0" w:color="auto"/>
                <w:right w:val="none" w:sz="0" w:space="0" w:color="auto"/>
              </w:divBdr>
            </w:div>
            <w:div w:id="899747098">
              <w:marLeft w:val="0"/>
              <w:marRight w:val="0"/>
              <w:marTop w:val="0"/>
              <w:marBottom w:val="0"/>
              <w:divBdr>
                <w:top w:val="none" w:sz="0" w:space="0" w:color="auto"/>
                <w:left w:val="none" w:sz="0" w:space="0" w:color="auto"/>
                <w:bottom w:val="none" w:sz="0" w:space="0" w:color="auto"/>
                <w:right w:val="none" w:sz="0" w:space="0" w:color="auto"/>
              </w:divBdr>
            </w:div>
            <w:div w:id="899747102">
              <w:marLeft w:val="0"/>
              <w:marRight w:val="0"/>
              <w:marTop w:val="0"/>
              <w:marBottom w:val="0"/>
              <w:divBdr>
                <w:top w:val="none" w:sz="0" w:space="0" w:color="auto"/>
                <w:left w:val="none" w:sz="0" w:space="0" w:color="auto"/>
                <w:bottom w:val="none" w:sz="0" w:space="0" w:color="auto"/>
                <w:right w:val="none" w:sz="0" w:space="0" w:color="auto"/>
              </w:divBdr>
            </w:div>
            <w:div w:id="899747112">
              <w:marLeft w:val="0"/>
              <w:marRight w:val="0"/>
              <w:marTop w:val="0"/>
              <w:marBottom w:val="0"/>
              <w:divBdr>
                <w:top w:val="none" w:sz="0" w:space="0" w:color="auto"/>
                <w:left w:val="none" w:sz="0" w:space="0" w:color="auto"/>
                <w:bottom w:val="none" w:sz="0" w:space="0" w:color="auto"/>
                <w:right w:val="none" w:sz="0" w:space="0" w:color="auto"/>
              </w:divBdr>
            </w:div>
            <w:div w:id="899747131">
              <w:marLeft w:val="0"/>
              <w:marRight w:val="0"/>
              <w:marTop w:val="0"/>
              <w:marBottom w:val="0"/>
              <w:divBdr>
                <w:top w:val="none" w:sz="0" w:space="0" w:color="auto"/>
                <w:left w:val="none" w:sz="0" w:space="0" w:color="auto"/>
                <w:bottom w:val="none" w:sz="0" w:space="0" w:color="auto"/>
                <w:right w:val="none" w:sz="0" w:space="0" w:color="auto"/>
              </w:divBdr>
            </w:div>
            <w:div w:id="899747136">
              <w:marLeft w:val="0"/>
              <w:marRight w:val="0"/>
              <w:marTop w:val="0"/>
              <w:marBottom w:val="0"/>
              <w:divBdr>
                <w:top w:val="none" w:sz="0" w:space="0" w:color="auto"/>
                <w:left w:val="none" w:sz="0" w:space="0" w:color="auto"/>
                <w:bottom w:val="none" w:sz="0" w:space="0" w:color="auto"/>
                <w:right w:val="none" w:sz="0" w:space="0" w:color="auto"/>
              </w:divBdr>
            </w:div>
            <w:div w:id="899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119">
      <w:marLeft w:val="0"/>
      <w:marRight w:val="0"/>
      <w:marTop w:val="0"/>
      <w:marBottom w:val="0"/>
      <w:divBdr>
        <w:top w:val="none" w:sz="0" w:space="0" w:color="auto"/>
        <w:left w:val="none" w:sz="0" w:space="0" w:color="auto"/>
        <w:bottom w:val="none" w:sz="0" w:space="0" w:color="auto"/>
        <w:right w:val="none" w:sz="0" w:space="0" w:color="auto"/>
      </w:divBdr>
      <w:divsChild>
        <w:div w:id="899747024">
          <w:marLeft w:val="0"/>
          <w:marRight w:val="0"/>
          <w:marTop w:val="0"/>
          <w:marBottom w:val="0"/>
          <w:divBdr>
            <w:top w:val="none" w:sz="0" w:space="0" w:color="auto"/>
            <w:left w:val="none" w:sz="0" w:space="0" w:color="auto"/>
            <w:bottom w:val="none" w:sz="0" w:space="0" w:color="auto"/>
            <w:right w:val="none" w:sz="0" w:space="0" w:color="auto"/>
          </w:divBdr>
          <w:divsChild>
            <w:div w:id="899747075">
              <w:marLeft w:val="0"/>
              <w:marRight w:val="0"/>
              <w:marTop w:val="0"/>
              <w:marBottom w:val="0"/>
              <w:divBdr>
                <w:top w:val="none" w:sz="0" w:space="0" w:color="auto"/>
                <w:left w:val="none" w:sz="0" w:space="0" w:color="auto"/>
                <w:bottom w:val="none" w:sz="0" w:space="0" w:color="auto"/>
                <w:right w:val="none" w:sz="0" w:space="0" w:color="auto"/>
              </w:divBdr>
              <w:divsChild>
                <w:div w:id="899747071">
                  <w:marLeft w:val="0"/>
                  <w:marRight w:val="0"/>
                  <w:marTop w:val="0"/>
                  <w:marBottom w:val="0"/>
                  <w:divBdr>
                    <w:top w:val="none" w:sz="0" w:space="0" w:color="auto"/>
                    <w:left w:val="none" w:sz="0" w:space="0" w:color="auto"/>
                    <w:bottom w:val="none" w:sz="0" w:space="0" w:color="auto"/>
                    <w:right w:val="none" w:sz="0" w:space="0" w:color="auto"/>
                  </w:divBdr>
                  <w:divsChild>
                    <w:div w:id="899747044">
                      <w:marLeft w:val="0"/>
                      <w:marRight w:val="0"/>
                      <w:marTop w:val="0"/>
                      <w:marBottom w:val="0"/>
                      <w:divBdr>
                        <w:top w:val="none" w:sz="0" w:space="0" w:color="auto"/>
                        <w:left w:val="none" w:sz="0" w:space="0" w:color="auto"/>
                        <w:bottom w:val="none" w:sz="0" w:space="0" w:color="auto"/>
                        <w:right w:val="none" w:sz="0" w:space="0" w:color="auto"/>
                      </w:divBdr>
                      <w:divsChild>
                        <w:div w:id="899747121">
                          <w:marLeft w:val="0"/>
                          <w:marRight w:val="0"/>
                          <w:marTop w:val="0"/>
                          <w:marBottom w:val="0"/>
                          <w:divBdr>
                            <w:top w:val="none" w:sz="0" w:space="0" w:color="auto"/>
                            <w:left w:val="none" w:sz="0" w:space="0" w:color="auto"/>
                            <w:bottom w:val="none" w:sz="0" w:space="0" w:color="auto"/>
                            <w:right w:val="none" w:sz="0" w:space="0" w:color="auto"/>
                          </w:divBdr>
                          <w:divsChild>
                            <w:div w:id="899747086">
                              <w:marLeft w:val="0"/>
                              <w:marRight w:val="0"/>
                              <w:marTop w:val="0"/>
                              <w:marBottom w:val="0"/>
                              <w:divBdr>
                                <w:top w:val="none" w:sz="0" w:space="0" w:color="auto"/>
                                <w:left w:val="none" w:sz="0" w:space="0" w:color="auto"/>
                                <w:bottom w:val="none" w:sz="0" w:space="0" w:color="auto"/>
                                <w:right w:val="none" w:sz="0" w:space="0" w:color="auto"/>
                              </w:divBdr>
                              <w:divsChild>
                                <w:div w:id="899747094">
                                  <w:marLeft w:val="255"/>
                                  <w:marRight w:val="255"/>
                                  <w:marTop w:val="30"/>
                                  <w:marBottom w:val="2250"/>
                                  <w:divBdr>
                                    <w:top w:val="none" w:sz="0" w:space="0" w:color="auto"/>
                                    <w:left w:val="none" w:sz="0" w:space="0" w:color="auto"/>
                                    <w:bottom w:val="none" w:sz="0" w:space="0" w:color="auto"/>
                                    <w:right w:val="none" w:sz="0" w:space="0" w:color="auto"/>
                                  </w:divBdr>
                                  <w:divsChild>
                                    <w:div w:id="899747096">
                                      <w:marLeft w:val="0"/>
                                      <w:marRight w:val="0"/>
                                      <w:marTop w:val="0"/>
                                      <w:marBottom w:val="0"/>
                                      <w:divBdr>
                                        <w:top w:val="none" w:sz="0" w:space="0" w:color="auto"/>
                                        <w:left w:val="none" w:sz="0" w:space="0" w:color="auto"/>
                                        <w:bottom w:val="none" w:sz="0" w:space="0" w:color="auto"/>
                                        <w:right w:val="none" w:sz="0" w:space="0" w:color="auto"/>
                                      </w:divBdr>
                                      <w:divsChild>
                                        <w:div w:id="899747127">
                                          <w:marLeft w:val="0"/>
                                          <w:marRight w:val="0"/>
                                          <w:marTop w:val="0"/>
                                          <w:marBottom w:val="0"/>
                                          <w:divBdr>
                                            <w:top w:val="none" w:sz="0" w:space="0" w:color="auto"/>
                                            <w:left w:val="none" w:sz="0" w:space="0" w:color="auto"/>
                                            <w:bottom w:val="none" w:sz="0" w:space="0" w:color="auto"/>
                                            <w:right w:val="none" w:sz="0" w:space="0" w:color="auto"/>
                                          </w:divBdr>
                                          <w:divsChild>
                                            <w:div w:id="899747108">
                                              <w:marLeft w:val="0"/>
                                              <w:marRight w:val="0"/>
                                              <w:marTop w:val="0"/>
                                              <w:marBottom w:val="0"/>
                                              <w:divBdr>
                                                <w:top w:val="none" w:sz="0" w:space="0" w:color="auto"/>
                                                <w:left w:val="none" w:sz="0" w:space="0" w:color="auto"/>
                                                <w:bottom w:val="none" w:sz="0" w:space="0" w:color="auto"/>
                                                <w:right w:val="none" w:sz="0" w:space="0" w:color="auto"/>
                                              </w:divBdr>
                                              <w:divsChild>
                                                <w:div w:id="899747143">
                                                  <w:marLeft w:val="0"/>
                                                  <w:marRight w:val="0"/>
                                                  <w:marTop w:val="0"/>
                                                  <w:marBottom w:val="0"/>
                                                  <w:divBdr>
                                                    <w:top w:val="none" w:sz="0" w:space="0" w:color="auto"/>
                                                    <w:left w:val="none" w:sz="0" w:space="0" w:color="auto"/>
                                                    <w:bottom w:val="none" w:sz="0" w:space="0" w:color="auto"/>
                                                    <w:right w:val="none" w:sz="0" w:space="0" w:color="auto"/>
                                                  </w:divBdr>
                                                  <w:divsChild>
                                                    <w:div w:id="8997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747129">
      <w:marLeft w:val="0"/>
      <w:marRight w:val="0"/>
      <w:marTop w:val="0"/>
      <w:marBottom w:val="0"/>
      <w:divBdr>
        <w:top w:val="none" w:sz="0" w:space="0" w:color="auto"/>
        <w:left w:val="none" w:sz="0" w:space="0" w:color="auto"/>
        <w:bottom w:val="none" w:sz="0" w:space="0" w:color="auto"/>
        <w:right w:val="none" w:sz="0" w:space="0" w:color="auto"/>
      </w:divBdr>
    </w:div>
    <w:div w:id="899747132">
      <w:marLeft w:val="0"/>
      <w:marRight w:val="0"/>
      <w:marTop w:val="0"/>
      <w:marBottom w:val="0"/>
      <w:divBdr>
        <w:top w:val="none" w:sz="0" w:space="0" w:color="auto"/>
        <w:left w:val="none" w:sz="0" w:space="0" w:color="auto"/>
        <w:bottom w:val="none" w:sz="0" w:space="0" w:color="auto"/>
        <w:right w:val="none" w:sz="0" w:space="0" w:color="auto"/>
      </w:divBdr>
      <w:divsChild>
        <w:div w:id="899747159">
          <w:marLeft w:val="0"/>
          <w:marRight w:val="0"/>
          <w:marTop w:val="0"/>
          <w:marBottom w:val="0"/>
          <w:divBdr>
            <w:top w:val="none" w:sz="0" w:space="0" w:color="auto"/>
            <w:left w:val="none" w:sz="0" w:space="0" w:color="auto"/>
            <w:bottom w:val="none" w:sz="0" w:space="0" w:color="auto"/>
            <w:right w:val="none" w:sz="0" w:space="0" w:color="auto"/>
          </w:divBdr>
          <w:divsChild>
            <w:div w:id="899747022">
              <w:marLeft w:val="0"/>
              <w:marRight w:val="0"/>
              <w:marTop w:val="0"/>
              <w:marBottom w:val="0"/>
              <w:divBdr>
                <w:top w:val="none" w:sz="0" w:space="0" w:color="auto"/>
                <w:left w:val="none" w:sz="0" w:space="0" w:color="auto"/>
                <w:bottom w:val="none" w:sz="0" w:space="0" w:color="auto"/>
                <w:right w:val="none" w:sz="0" w:space="0" w:color="auto"/>
              </w:divBdr>
            </w:div>
            <w:div w:id="899747025">
              <w:marLeft w:val="0"/>
              <w:marRight w:val="0"/>
              <w:marTop w:val="0"/>
              <w:marBottom w:val="0"/>
              <w:divBdr>
                <w:top w:val="none" w:sz="0" w:space="0" w:color="auto"/>
                <w:left w:val="none" w:sz="0" w:space="0" w:color="auto"/>
                <w:bottom w:val="none" w:sz="0" w:space="0" w:color="auto"/>
                <w:right w:val="none" w:sz="0" w:space="0" w:color="auto"/>
              </w:divBdr>
            </w:div>
            <w:div w:id="899747026">
              <w:marLeft w:val="0"/>
              <w:marRight w:val="0"/>
              <w:marTop w:val="0"/>
              <w:marBottom w:val="0"/>
              <w:divBdr>
                <w:top w:val="none" w:sz="0" w:space="0" w:color="auto"/>
                <w:left w:val="none" w:sz="0" w:space="0" w:color="auto"/>
                <w:bottom w:val="none" w:sz="0" w:space="0" w:color="auto"/>
                <w:right w:val="none" w:sz="0" w:space="0" w:color="auto"/>
              </w:divBdr>
            </w:div>
            <w:div w:id="899747029">
              <w:marLeft w:val="0"/>
              <w:marRight w:val="0"/>
              <w:marTop w:val="0"/>
              <w:marBottom w:val="0"/>
              <w:divBdr>
                <w:top w:val="none" w:sz="0" w:space="0" w:color="auto"/>
                <w:left w:val="none" w:sz="0" w:space="0" w:color="auto"/>
                <w:bottom w:val="none" w:sz="0" w:space="0" w:color="auto"/>
                <w:right w:val="none" w:sz="0" w:space="0" w:color="auto"/>
              </w:divBdr>
            </w:div>
            <w:div w:id="899747060">
              <w:marLeft w:val="0"/>
              <w:marRight w:val="0"/>
              <w:marTop w:val="0"/>
              <w:marBottom w:val="0"/>
              <w:divBdr>
                <w:top w:val="none" w:sz="0" w:space="0" w:color="auto"/>
                <w:left w:val="none" w:sz="0" w:space="0" w:color="auto"/>
                <w:bottom w:val="none" w:sz="0" w:space="0" w:color="auto"/>
                <w:right w:val="none" w:sz="0" w:space="0" w:color="auto"/>
              </w:divBdr>
            </w:div>
            <w:div w:id="899747064">
              <w:marLeft w:val="0"/>
              <w:marRight w:val="0"/>
              <w:marTop w:val="0"/>
              <w:marBottom w:val="0"/>
              <w:divBdr>
                <w:top w:val="none" w:sz="0" w:space="0" w:color="auto"/>
                <w:left w:val="none" w:sz="0" w:space="0" w:color="auto"/>
                <w:bottom w:val="none" w:sz="0" w:space="0" w:color="auto"/>
                <w:right w:val="none" w:sz="0" w:space="0" w:color="auto"/>
              </w:divBdr>
            </w:div>
            <w:div w:id="899747083">
              <w:marLeft w:val="0"/>
              <w:marRight w:val="0"/>
              <w:marTop w:val="0"/>
              <w:marBottom w:val="0"/>
              <w:divBdr>
                <w:top w:val="none" w:sz="0" w:space="0" w:color="auto"/>
                <w:left w:val="none" w:sz="0" w:space="0" w:color="auto"/>
                <w:bottom w:val="none" w:sz="0" w:space="0" w:color="auto"/>
                <w:right w:val="none" w:sz="0" w:space="0" w:color="auto"/>
              </w:divBdr>
            </w:div>
            <w:div w:id="899747085">
              <w:marLeft w:val="0"/>
              <w:marRight w:val="0"/>
              <w:marTop w:val="0"/>
              <w:marBottom w:val="0"/>
              <w:divBdr>
                <w:top w:val="none" w:sz="0" w:space="0" w:color="auto"/>
                <w:left w:val="none" w:sz="0" w:space="0" w:color="auto"/>
                <w:bottom w:val="none" w:sz="0" w:space="0" w:color="auto"/>
                <w:right w:val="none" w:sz="0" w:space="0" w:color="auto"/>
              </w:divBdr>
            </w:div>
            <w:div w:id="899747090">
              <w:marLeft w:val="0"/>
              <w:marRight w:val="0"/>
              <w:marTop w:val="0"/>
              <w:marBottom w:val="0"/>
              <w:divBdr>
                <w:top w:val="none" w:sz="0" w:space="0" w:color="auto"/>
                <w:left w:val="none" w:sz="0" w:space="0" w:color="auto"/>
                <w:bottom w:val="none" w:sz="0" w:space="0" w:color="auto"/>
                <w:right w:val="none" w:sz="0" w:space="0" w:color="auto"/>
              </w:divBdr>
            </w:div>
            <w:div w:id="899747093">
              <w:marLeft w:val="0"/>
              <w:marRight w:val="0"/>
              <w:marTop w:val="0"/>
              <w:marBottom w:val="0"/>
              <w:divBdr>
                <w:top w:val="none" w:sz="0" w:space="0" w:color="auto"/>
                <w:left w:val="none" w:sz="0" w:space="0" w:color="auto"/>
                <w:bottom w:val="none" w:sz="0" w:space="0" w:color="auto"/>
                <w:right w:val="none" w:sz="0" w:space="0" w:color="auto"/>
              </w:divBdr>
            </w:div>
            <w:div w:id="899747095">
              <w:marLeft w:val="0"/>
              <w:marRight w:val="0"/>
              <w:marTop w:val="0"/>
              <w:marBottom w:val="0"/>
              <w:divBdr>
                <w:top w:val="none" w:sz="0" w:space="0" w:color="auto"/>
                <w:left w:val="none" w:sz="0" w:space="0" w:color="auto"/>
                <w:bottom w:val="none" w:sz="0" w:space="0" w:color="auto"/>
                <w:right w:val="none" w:sz="0" w:space="0" w:color="auto"/>
              </w:divBdr>
            </w:div>
            <w:div w:id="899747128">
              <w:marLeft w:val="0"/>
              <w:marRight w:val="0"/>
              <w:marTop w:val="0"/>
              <w:marBottom w:val="0"/>
              <w:divBdr>
                <w:top w:val="none" w:sz="0" w:space="0" w:color="auto"/>
                <w:left w:val="none" w:sz="0" w:space="0" w:color="auto"/>
                <w:bottom w:val="none" w:sz="0" w:space="0" w:color="auto"/>
                <w:right w:val="none" w:sz="0" w:space="0" w:color="auto"/>
              </w:divBdr>
            </w:div>
            <w:div w:id="899747130">
              <w:marLeft w:val="0"/>
              <w:marRight w:val="0"/>
              <w:marTop w:val="0"/>
              <w:marBottom w:val="0"/>
              <w:divBdr>
                <w:top w:val="none" w:sz="0" w:space="0" w:color="auto"/>
                <w:left w:val="none" w:sz="0" w:space="0" w:color="auto"/>
                <w:bottom w:val="none" w:sz="0" w:space="0" w:color="auto"/>
                <w:right w:val="none" w:sz="0" w:space="0" w:color="auto"/>
              </w:divBdr>
            </w:div>
            <w:div w:id="899747146">
              <w:marLeft w:val="0"/>
              <w:marRight w:val="0"/>
              <w:marTop w:val="0"/>
              <w:marBottom w:val="0"/>
              <w:divBdr>
                <w:top w:val="none" w:sz="0" w:space="0" w:color="auto"/>
                <w:left w:val="none" w:sz="0" w:space="0" w:color="auto"/>
                <w:bottom w:val="none" w:sz="0" w:space="0" w:color="auto"/>
                <w:right w:val="none" w:sz="0" w:space="0" w:color="auto"/>
              </w:divBdr>
            </w:div>
            <w:div w:id="899747147">
              <w:marLeft w:val="0"/>
              <w:marRight w:val="0"/>
              <w:marTop w:val="0"/>
              <w:marBottom w:val="0"/>
              <w:divBdr>
                <w:top w:val="none" w:sz="0" w:space="0" w:color="auto"/>
                <w:left w:val="none" w:sz="0" w:space="0" w:color="auto"/>
                <w:bottom w:val="none" w:sz="0" w:space="0" w:color="auto"/>
                <w:right w:val="none" w:sz="0" w:space="0" w:color="auto"/>
              </w:divBdr>
            </w:div>
            <w:div w:id="899747156">
              <w:marLeft w:val="0"/>
              <w:marRight w:val="0"/>
              <w:marTop w:val="0"/>
              <w:marBottom w:val="0"/>
              <w:divBdr>
                <w:top w:val="none" w:sz="0" w:space="0" w:color="auto"/>
                <w:left w:val="none" w:sz="0" w:space="0" w:color="auto"/>
                <w:bottom w:val="none" w:sz="0" w:space="0" w:color="auto"/>
                <w:right w:val="none" w:sz="0" w:space="0" w:color="auto"/>
              </w:divBdr>
            </w:div>
            <w:div w:id="8997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dumontreise.de/dumont-direkt-luxemburg-metz-saarbruecken-trier-978377018444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buometoOYG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7B60-3EFE-44B8-916E-5976ECB5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11226</Characters>
  <Application>Microsoft Office Word</Application>
  <DocSecurity>0</DocSecurity>
  <Lines>93</Lines>
  <Paragraphs>26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QuattroPole e-Learning</vt:lpstr>
      <vt:lpstr>QuattroPole e-Learning</vt:lpstr>
      <vt:lpstr>QuattroPole e-Learning</vt:lpstr>
    </vt:vector>
  </TitlesOfParts>
  <Company>Ville de Luxembourg</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QuattroPole e-Learning</dc:title>
  <dc:subject>CR 20-01-04</dc:subject>
  <dc:creator>LHS</dc:creator>
  <cp:lastModifiedBy>Michael Sohn</cp:lastModifiedBy>
  <cp:revision>19</cp:revision>
  <cp:lastPrinted>2019-04-09T10:07:00Z</cp:lastPrinted>
  <dcterms:created xsi:type="dcterms:W3CDTF">2019-03-29T15:10:00Z</dcterms:created>
  <dcterms:modified xsi:type="dcterms:W3CDTF">2019-04-09T12:50:00Z</dcterms:modified>
</cp:coreProperties>
</file>